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EF063" w14:textId="0AB1BBD1" w:rsidR="00DC389A" w:rsidRDefault="00D674A6" w:rsidP="00AD6116">
      <w:pPr>
        <w:rPr>
          <w:i/>
          <w:iCs/>
          <w:sz w:val="22"/>
          <w:szCs w:val="22"/>
        </w:rPr>
      </w:pPr>
      <w:r w:rsidRPr="00C45751">
        <w:rPr>
          <w:i/>
          <w:iCs/>
          <w:sz w:val="22"/>
          <w:szCs w:val="22"/>
        </w:rPr>
        <w:t xml:space="preserve">Global Fintech Series </w:t>
      </w:r>
    </w:p>
    <w:p w14:paraId="5F7EF9A5" w14:textId="77777777" w:rsidR="003E6208" w:rsidRPr="00C45751" w:rsidRDefault="003E6208" w:rsidP="00AD6116">
      <w:pPr>
        <w:rPr>
          <w:i/>
          <w:iCs/>
          <w:sz w:val="22"/>
          <w:szCs w:val="22"/>
        </w:rPr>
      </w:pPr>
    </w:p>
    <w:p w14:paraId="3391AC99" w14:textId="0E5B67CF" w:rsidR="00D674A6" w:rsidRDefault="003E6208" w:rsidP="00AD6116">
      <w:pPr>
        <w:rPr>
          <w:sz w:val="22"/>
          <w:szCs w:val="22"/>
        </w:rPr>
      </w:pPr>
      <w:r>
        <w:rPr>
          <w:sz w:val="22"/>
          <w:szCs w:val="22"/>
        </w:rPr>
        <w:t xml:space="preserve">By </w:t>
      </w:r>
      <w:r w:rsidR="00D674A6" w:rsidRPr="00AD6116">
        <w:rPr>
          <w:sz w:val="22"/>
          <w:szCs w:val="22"/>
        </w:rPr>
        <w:t xml:space="preserve">Sal </w:t>
      </w:r>
      <w:proofErr w:type="spellStart"/>
      <w:r w:rsidR="00D674A6" w:rsidRPr="00AD6116">
        <w:rPr>
          <w:sz w:val="22"/>
          <w:szCs w:val="22"/>
        </w:rPr>
        <w:t>Visca</w:t>
      </w:r>
      <w:proofErr w:type="spellEnd"/>
      <w:r w:rsidR="00D674A6" w:rsidRPr="00AD6116">
        <w:rPr>
          <w:sz w:val="22"/>
          <w:szCs w:val="22"/>
        </w:rPr>
        <w:t>, Chief Technology Officer, Vertex</w:t>
      </w:r>
    </w:p>
    <w:p w14:paraId="2F140E89" w14:textId="63AA2B9E" w:rsidR="00A30873" w:rsidRDefault="00A30873" w:rsidP="00AD6116">
      <w:pPr>
        <w:rPr>
          <w:sz w:val="22"/>
          <w:szCs w:val="22"/>
        </w:rPr>
      </w:pPr>
    </w:p>
    <w:p w14:paraId="125827D0" w14:textId="77777777" w:rsidR="003E6208" w:rsidRPr="00AD6116" w:rsidRDefault="003E6208" w:rsidP="00AD6116">
      <w:pPr>
        <w:rPr>
          <w:sz w:val="22"/>
          <w:szCs w:val="22"/>
        </w:rPr>
      </w:pPr>
      <w:bookmarkStart w:id="0" w:name="_GoBack"/>
      <w:bookmarkEnd w:id="0"/>
    </w:p>
    <w:p w14:paraId="42347935" w14:textId="4395C1FA" w:rsidR="00BA0F94" w:rsidRPr="00BA0F94" w:rsidRDefault="00A30873" w:rsidP="00BA0F94">
      <w:pPr>
        <w:rPr>
          <w:rFonts w:eastAsia="Times New Roman" w:cs="Times New Roman"/>
          <w:kern w:val="0"/>
          <w14:ligatures w14:val="none"/>
        </w:rPr>
      </w:pPr>
      <w:r w:rsidRPr="00A30873">
        <w:rPr>
          <w:rFonts w:eastAsia="Times New Roman" w:cs="Times New Roman"/>
          <w:b/>
          <w:bCs/>
          <w:kern w:val="0"/>
          <w14:ligatures w14:val="none"/>
        </w:rPr>
        <w:t>How Agentic AI Will Shape Tax Processes in 2025 and Beyond</w:t>
      </w:r>
    </w:p>
    <w:p w14:paraId="31C25488" w14:textId="77777777" w:rsidR="00B54E6E" w:rsidRDefault="00B54E6E" w:rsidP="00BA0F94">
      <w:pPr>
        <w:rPr>
          <w:rFonts w:eastAsia="Times New Roman" w:cs="Times New Roman"/>
          <w:kern w:val="0"/>
          <w:sz w:val="22"/>
          <w:szCs w:val="22"/>
          <w14:ligatures w14:val="none"/>
        </w:rPr>
      </w:pPr>
    </w:p>
    <w:p w14:paraId="721AC93B" w14:textId="1E27D672" w:rsidR="00BA0F94" w:rsidRDefault="00BA0F94" w:rsidP="00BA0F94">
      <w:pPr>
        <w:rPr>
          <w:rFonts w:eastAsia="Times New Roman" w:cs="Times New Roman"/>
          <w:kern w:val="0"/>
          <w:sz w:val="22"/>
          <w:szCs w:val="22"/>
          <w14:ligatures w14:val="none"/>
        </w:rPr>
      </w:pPr>
      <w:r w:rsidRPr="00BA0F94">
        <w:rPr>
          <w:rFonts w:eastAsia="Times New Roman" w:cs="Times New Roman"/>
          <w:kern w:val="0"/>
          <w:sz w:val="22"/>
          <w:szCs w:val="22"/>
          <w14:ligatures w14:val="none"/>
        </w:rPr>
        <w:t xml:space="preserve">As businesses navigate increasingly complex tax regulations across </w:t>
      </w:r>
      <w:r w:rsidR="3A2D8BD8" w:rsidRPr="00BA0F94">
        <w:rPr>
          <w:rFonts w:eastAsia="Times New Roman" w:cs="Times New Roman"/>
          <w:kern w:val="0"/>
          <w:sz w:val="22"/>
          <w:szCs w:val="22"/>
          <w14:ligatures w14:val="none"/>
        </w:rPr>
        <w:t xml:space="preserve">many </w:t>
      </w:r>
      <w:r w:rsidRPr="00BA0F94">
        <w:rPr>
          <w:rFonts w:eastAsia="Times New Roman" w:cs="Times New Roman"/>
          <w:kern w:val="0"/>
          <w:sz w:val="22"/>
          <w:szCs w:val="22"/>
          <w14:ligatures w14:val="none"/>
        </w:rPr>
        <w:t xml:space="preserve">jurisdictions, </w:t>
      </w:r>
      <w:r w:rsidR="0E3B3F72" w:rsidRPr="00BA0F94">
        <w:rPr>
          <w:rFonts w:eastAsia="Times New Roman" w:cs="Times New Roman"/>
          <w:kern w:val="0"/>
          <w:sz w:val="22"/>
          <w:szCs w:val="22"/>
          <w14:ligatures w14:val="none"/>
        </w:rPr>
        <w:t>A</w:t>
      </w:r>
      <w:r w:rsidRPr="00BA0F94">
        <w:rPr>
          <w:rFonts w:eastAsia="Times New Roman" w:cs="Times New Roman"/>
          <w:kern w:val="0"/>
          <w:sz w:val="22"/>
          <w:szCs w:val="22"/>
          <w14:ligatures w14:val="none"/>
        </w:rPr>
        <w:t>gentic AI</w:t>
      </w:r>
      <w:r w:rsidR="00704F9A">
        <w:rPr>
          <w:rFonts w:eastAsia="Times New Roman" w:cs="Times New Roman"/>
          <w:kern w:val="0"/>
          <w:sz w:val="22"/>
          <w:szCs w:val="22"/>
          <w14:ligatures w14:val="none"/>
        </w:rPr>
        <w:t xml:space="preserve"> is surfacing as a</w:t>
      </w:r>
      <w:r w:rsidR="007401FB">
        <w:rPr>
          <w:rFonts w:eastAsia="Times New Roman" w:cs="Times New Roman"/>
          <w:kern w:val="0"/>
          <w:sz w:val="22"/>
          <w:szCs w:val="22"/>
          <w14:ligatures w14:val="none"/>
        </w:rPr>
        <w:t xml:space="preserve"> </w:t>
      </w:r>
      <w:r w:rsidR="65FFC329">
        <w:rPr>
          <w:rFonts w:eastAsia="Times New Roman" w:cs="Times New Roman"/>
          <w:kern w:val="0"/>
          <w:sz w:val="22"/>
          <w:szCs w:val="22"/>
          <w14:ligatures w14:val="none"/>
        </w:rPr>
        <w:t>disruptive</w:t>
      </w:r>
      <w:r w:rsidR="04E5491E">
        <w:rPr>
          <w:rFonts w:eastAsia="Times New Roman" w:cs="Times New Roman"/>
          <w:kern w:val="0"/>
          <w:sz w:val="22"/>
          <w:szCs w:val="22"/>
          <w14:ligatures w14:val="none"/>
        </w:rPr>
        <w:t xml:space="preserve"> </w:t>
      </w:r>
      <w:r w:rsidR="00675E35">
        <w:rPr>
          <w:rFonts w:eastAsia="Times New Roman" w:cs="Times New Roman"/>
          <w:kern w:val="0"/>
          <w:sz w:val="22"/>
          <w:szCs w:val="22"/>
          <w14:ligatures w14:val="none"/>
        </w:rPr>
        <w:t xml:space="preserve">and enabling </w:t>
      </w:r>
      <w:r w:rsidR="055DD3DB">
        <w:rPr>
          <w:rFonts w:eastAsia="Times New Roman" w:cs="Times New Roman"/>
          <w:kern w:val="0"/>
          <w:sz w:val="22"/>
          <w:szCs w:val="22"/>
          <w14:ligatures w14:val="none"/>
        </w:rPr>
        <w:t>technology</w:t>
      </w:r>
      <w:r w:rsidR="00704F9A">
        <w:rPr>
          <w:rFonts w:eastAsia="Times New Roman" w:cs="Times New Roman"/>
          <w:kern w:val="0"/>
          <w:sz w:val="22"/>
          <w:szCs w:val="22"/>
          <w14:ligatures w14:val="none"/>
        </w:rPr>
        <w:t xml:space="preserve">. </w:t>
      </w:r>
      <w:r w:rsidR="4BDA6DE0">
        <w:rPr>
          <w:rFonts w:eastAsia="Times New Roman" w:cs="Times New Roman"/>
          <w:kern w:val="0"/>
          <w:sz w:val="22"/>
          <w:szCs w:val="22"/>
          <w14:ligatures w14:val="none"/>
        </w:rPr>
        <w:t xml:space="preserve">Generative AI was a massive evolutionary step forward </w:t>
      </w:r>
      <w:r w:rsidR="007121D7">
        <w:rPr>
          <w:rFonts w:eastAsia="Times New Roman" w:cs="Times New Roman"/>
          <w:kern w:val="0"/>
          <w:sz w:val="22"/>
          <w:szCs w:val="22"/>
          <w14:ligatures w14:val="none"/>
        </w:rPr>
        <w:t xml:space="preserve">over traditional Machine Learning </w:t>
      </w:r>
      <w:r w:rsidR="4BDA6DE0">
        <w:rPr>
          <w:rFonts w:eastAsia="Times New Roman" w:cs="Times New Roman"/>
          <w:kern w:val="0"/>
          <w:sz w:val="22"/>
          <w:szCs w:val="22"/>
          <w14:ligatures w14:val="none"/>
        </w:rPr>
        <w:t xml:space="preserve">and now a new </w:t>
      </w:r>
      <w:r w:rsidR="000101BE">
        <w:rPr>
          <w:rFonts w:eastAsia="Times New Roman" w:cs="Times New Roman"/>
          <w:kern w:val="0"/>
          <w:sz w:val="22"/>
          <w:szCs w:val="22"/>
          <w14:ligatures w14:val="none"/>
        </w:rPr>
        <w:t xml:space="preserve">AI </w:t>
      </w:r>
      <w:r w:rsidR="4BDA6DE0">
        <w:rPr>
          <w:rFonts w:eastAsia="Times New Roman" w:cs="Times New Roman"/>
          <w:kern w:val="0"/>
          <w:sz w:val="22"/>
          <w:szCs w:val="22"/>
          <w14:ligatures w14:val="none"/>
        </w:rPr>
        <w:t xml:space="preserve">wave is forming around </w:t>
      </w:r>
      <w:r w:rsidR="00704F9A" w:rsidRPr="007401FB">
        <w:rPr>
          <w:rFonts w:eastAsia="Times New Roman" w:cs="Times New Roman"/>
          <w:i/>
          <w:iCs/>
          <w:kern w:val="0"/>
          <w:sz w:val="22"/>
          <w:szCs w:val="22"/>
          <w14:ligatures w14:val="none"/>
        </w:rPr>
        <w:t>Agentic AI</w:t>
      </w:r>
      <w:r w:rsidR="00704F9A">
        <w:rPr>
          <w:rFonts w:eastAsia="Times New Roman" w:cs="Times New Roman"/>
          <w:kern w:val="0"/>
          <w:sz w:val="22"/>
          <w:szCs w:val="22"/>
          <w14:ligatures w14:val="none"/>
        </w:rPr>
        <w:t xml:space="preserve"> </w:t>
      </w:r>
      <w:r w:rsidR="000101BE">
        <w:rPr>
          <w:rFonts w:eastAsia="Times New Roman" w:cs="Times New Roman"/>
          <w:kern w:val="0"/>
          <w:sz w:val="22"/>
          <w:szCs w:val="22"/>
          <w14:ligatures w14:val="none"/>
        </w:rPr>
        <w:t xml:space="preserve">- </w:t>
      </w:r>
      <w:r w:rsidR="00704F9A">
        <w:rPr>
          <w:rFonts w:eastAsia="Times New Roman" w:cs="Times New Roman"/>
          <w:kern w:val="0"/>
          <w:sz w:val="22"/>
          <w:szCs w:val="22"/>
          <w14:ligatures w14:val="none"/>
        </w:rPr>
        <w:t>a</w:t>
      </w:r>
      <w:r w:rsidRPr="00BA0F94">
        <w:rPr>
          <w:rFonts w:eastAsia="Times New Roman" w:cs="Times New Roman"/>
          <w:kern w:val="0"/>
          <w:sz w:val="22"/>
          <w:szCs w:val="22"/>
          <w14:ligatures w14:val="none"/>
        </w:rPr>
        <w:t xml:space="preserve">n advanced form of artificial intelligence that </w:t>
      </w:r>
      <w:r w:rsidR="009025DF">
        <w:rPr>
          <w:rFonts w:eastAsia="Times New Roman" w:cs="Times New Roman"/>
          <w:kern w:val="0"/>
          <w:sz w:val="22"/>
          <w:szCs w:val="22"/>
          <w14:ligatures w14:val="none"/>
        </w:rPr>
        <w:t>incorporates intent processing</w:t>
      </w:r>
      <w:r w:rsidR="00E43C5E">
        <w:rPr>
          <w:rFonts w:eastAsia="Times New Roman" w:cs="Times New Roman"/>
          <w:kern w:val="0"/>
          <w:sz w:val="22"/>
          <w:szCs w:val="22"/>
          <w14:ligatures w14:val="none"/>
        </w:rPr>
        <w:t xml:space="preserve"> and</w:t>
      </w:r>
      <w:r w:rsidR="009025DF">
        <w:rPr>
          <w:rFonts w:eastAsia="Times New Roman" w:cs="Times New Roman"/>
          <w:kern w:val="0"/>
          <w:sz w:val="22"/>
          <w:szCs w:val="22"/>
          <w14:ligatures w14:val="none"/>
        </w:rPr>
        <w:t xml:space="preserve"> </w:t>
      </w:r>
      <w:r w:rsidR="00CD7A6F">
        <w:rPr>
          <w:rFonts w:eastAsia="Times New Roman" w:cs="Times New Roman"/>
          <w:kern w:val="0"/>
          <w:sz w:val="22"/>
          <w:szCs w:val="22"/>
          <w14:ligatures w14:val="none"/>
        </w:rPr>
        <w:t>actions</w:t>
      </w:r>
      <w:r w:rsidR="00E43C5E">
        <w:rPr>
          <w:rFonts w:eastAsia="Times New Roman" w:cs="Times New Roman"/>
          <w:kern w:val="0"/>
          <w:sz w:val="22"/>
          <w:szCs w:val="22"/>
          <w14:ligatures w14:val="none"/>
        </w:rPr>
        <w:t xml:space="preserve"> that can operate</w:t>
      </w:r>
      <w:r w:rsidR="007401FB">
        <w:rPr>
          <w:rFonts w:eastAsia="Times New Roman" w:cs="Times New Roman"/>
          <w:kern w:val="0"/>
          <w:sz w:val="22"/>
          <w:szCs w:val="22"/>
          <w14:ligatures w14:val="none"/>
        </w:rPr>
        <w:t xml:space="preserve"> </w:t>
      </w:r>
      <w:r w:rsidR="00CD7A6F">
        <w:rPr>
          <w:rFonts w:eastAsia="Times New Roman" w:cs="Times New Roman"/>
          <w:kern w:val="0"/>
          <w:sz w:val="22"/>
          <w:szCs w:val="22"/>
          <w14:ligatures w14:val="none"/>
        </w:rPr>
        <w:t>autonom</w:t>
      </w:r>
      <w:r w:rsidR="00E43C5E">
        <w:rPr>
          <w:rFonts w:eastAsia="Times New Roman" w:cs="Times New Roman"/>
          <w:kern w:val="0"/>
          <w:sz w:val="22"/>
          <w:szCs w:val="22"/>
          <w14:ligatures w14:val="none"/>
        </w:rPr>
        <w:t xml:space="preserve">ously as </w:t>
      </w:r>
      <w:r w:rsidR="00785CF5">
        <w:rPr>
          <w:rFonts w:eastAsia="Times New Roman" w:cs="Times New Roman"/>
          <w:kern w:val="0"/>
          <w:sz w:val="22"/>
          <w:szCs w:val="22"/>
          <w14:ligatures w14:val="none"/>
        </w:rPr>
        <w:t xml:space="preserve">distributed </w:t>
      </w:r>
      <w:r w:rsidR="00E43C5E">
        <w:rPr>
          <w:rFonts w:eastAsia="Times New Roman" w:cs="Times New Roman"/>
          <w:kern w:val="0"/>
          <w:sz w:val="22"/>
          <w:szCs w:val="22"/>
          <w14:ligatures w14:val="none"/>
        </w:rPr>
        <w:t>“agents”</w:t>
      </w:r>
      <w:r w:rsidR="00CD7A6F">
        <w:rPr>
          <w:rFonts w:eastAsia="Times New Roman" w:cs="Times New Roman"/>
          <w:kern w:val="0"/>
          <w:sz w:val="22"/>
          <w:szCs w:val="22"/>
          <w14:ligatures w14:val="none"/>
        </w:rPr>
        <w:t xml:space="preserve">. It </w:t>
      </w:r>
      <w:r w:rsidRPr="00BA0F94">
        <w:rPr>
          <w:rFonts w:eastAsia="Times New Roman" w:cs="Times New Roman"/>
          <w:kern w:val="0"/>
          <w:sz w:val="22"/>
          <w:szCs w:val="22"/>
          <w14:ligatures w14:val="none"/>
        </w:rPr>
        <w:t>is emerging as a transformative force</w:t>
      </w:r>
      <w:r w:rsidR="008033BD">
        <w:rPr>
          <w:rFonts w:eastAsia="Times New Roman" w:cs="Times New Roman"/>
          <w:kern w:val="0"/>
          <w:sz w:val="22"/>
          <w:szCs w:val="22"/>
          <w14:ligatures w14:val="none"/>
        </w:rPr>
        <w:t>, which will impact business</w:t>
      </w:r>
      <w:r w:rsidR="006A611E">
        <w:rPr>
          <w:rFonts w:eastAsia="Times New Roman" w:cs="Times New Roman"/>
          <w:kern w:val="0"/>
          <w:sz w:val="22"/>
          <w:szCs w:val="22"/>
          <w14:ligatures w14:val="none"/>
        </w:rPr>
        <w:t>es</w:t>
      </w:r>
      <w:r w:rsidR="008033BD">
        <w:rPr>
          <w:rFonts w:eastAsia="Times New Roman" w:cs="Times New Roman"/>
          <w:kern w:val="0"/>
          <w:sz w:val="22"/>
          <w:szCs w:val="22"/>
          <w14:ligatures w14:val="none"/>
        </w:rPr>
        <w:t xml:space="preserve"> broadly, including </w:t>
      </w:r>
      <w:r w:rsidRPr="00BA0F94">
        <w:rPr>
          <w:rFonts w:eastAsia="Times New Roman" w:cs="Times New Roman"/>
          <w:kern w:val="0"/>
          <w:sz w:val="22"/>
          <w:szCs w:val="22"/>
          <w14:ligatures w14:val="none"/>
        </w:rPr>
        <w:t xml:space="preserve">tax departments. </w:t>
      </w:r>
      <w:r w:rsidR="00C83334">
        <w:rPr>
          <w:rFonts w:eastAsia="Times New Roman" w:cs="Times New Roman"/>
          <w:kern w:val="0"/>
          <w:sz w:val="22"/>
          <w:szCs w:val="22"/>
          <w14:ligatures w14:val="none"/>
        </w:rPr>
        <w:t>Across industries, these advanced and emerging AI systems show potential to revolutionize how organizations handle their most complex challenges</w:t>
      </w:r>
      <w:r w:rsidR="00CB5047">
        <w:rPr>
          <w:rFonts w:eastAsia="Times New Roman" w:cs="Times New Roman"/>
          <w:kern w:val="0"/>
          <w:sz w:val="22"/>
          <w:szCs w:val="22"/>
          <w14:ligatures w14:val="none"/>
        </w:rPr>
        <w:t xml:space="preserve">. </w:t>
      </w:r>
      <w:r w:rsidRPr="00BA0F94">
        <w:rPr>
          <w:rFonts w:eastAsia="Times New Roman" w:cs="Times New Roman"/>
          <w:kern w:val="0"/>
          <w:sz w:val="22"/>
          <w:szCs w:val="22"/>
          <w14:ligatures w14:val="none"/>
        </w:rPr>
        <w:t xml:space="preserve">The shift toward </w:t>
      </w:r>
      <w:r w:rsidR="00E34E6B">
        <w:rPr>
          <w:rFonts w:eastAsia="Times New Roman" w:cs="Times New Roman"/>
          <w:kern w:val="0"/>
          <w:sz w:val="22"/>
          <w:szCs w:val="22"/>
          <w14:ligatures w14:val="none"/>
        </w:rPr>
        <w:t>A</w:t>
      </w:r>
      <w:r w:rsidRPr="00BA0F94">
        <w:rPr>
          <w:rFonts w:eastAsia="Times New Roman" w:cs="Times New Roman"/>
          <w:kern w:val="0"/>
          <w:sz w:val="22"/>
          <w:szCs w:val="22"/>
          <w14:ligatures w14:val="none"/>
        </w:rPr>
        <w:t xml:space="preserve">gentic AI represents more than just technological advancement; it marks a fundamental change in how </w:t>
      </w:r>
      <w:r w:rsidR="00C877DB">
        <w:rPr>
          <w:rFonts w:eastAsia="Times New Roman" w:cs="Times New Roman"/>
          <w:kern w:val="0"/>
          <w:sz w:val="22"/>
          <w:szCs w:val="22"/>
          <w14:ligatures w14:val="none"/>
        </w:rPr>
        <w:t>work can be done</w:t>
      </w:r>
      <w:r w:rsidRPr="00BA0F94">
        <w:rPr>
          <w:rFonts w:eastAsia="Times New Roman" w:cs="Times New Roman"/>
          <w:kern w:val="0"/>
          <w:sz w:val="22"/>
          <w:szCs w:val="22"/>
          <w14:ligatures w14:val="none"/>
        </w:rPr>
        <w:t>, with implications reaching far beyond simple automation.</w:t>
      </w:r>
    </w:p>
    <w:p w14:paraId="67C883EA" w14:textId="77777777" w:rsidR="00BA0F94" w:rsidRPr="00BA0F94" w:rsidRDefault="00BA0F94" w:rsidP="00BA0F94">
      <w:pPr>
        <w:rPr>
          <w:rFonts w:eastAsia="Times New Roman" w:cs="Times New Roman"/>
          <w:kern w:val="0"/>
          <w:sz w:val="22"/>
          <w:szCs w:val="22"/>
          <w14:ligatures w14:val="none"/>
        </w:rPr>
      </w:pPr>
    </w:p>
    <w:p w14:paraId="1F9B37A7" w14:textId="77777777" w:rsidR="00BA0F94" w:rsidRPr="00BA0F94" w:rsidRDefault="00BA0F94" w:rsidP="00BA0F94">
      <w:pPr>
        <w:rPr>
          <w:rFonts w:eastAsia="Times New Roman" w:cs="Times New Roman"/>
          <w:b/>
          <w:bCs/>
          <w:kern w:val="0"/>
          <w:sz w:val="22"/>
          <w:szCs w:val="22"/>
          <w14:ligatures w14:val="none"/>
        </w:rPr>
      </w:pPr>
      <w:r w:rsidRPr="00BA0F94">
        <w:rPr>
          <w:rFonts w:eastAsia="Times New Roman" w:cs="Times New Roman"/>
          <w:b/>
          <w:bCs/>
          <w:kern w:val="0"/>
          <w:sz w:val="22"/>
          <w:szCs w:val="22"/>
          <w14:ligatures w14:val="none"/>
        </w:rPr>
        <w:t>The Evolution of Tax Technology</w:t>
      </w:r>
    </w:p>
    <w:p w14:paraId="56B47777" w14:textId="0BE1DA81" w:rsidR="009B05FB" w:rsidRDefault="008C5B33" w:rsidP="00BA0F94">
      <w:pPr>
        <w:rPr>
          <w:rFonts w:eastAsia="Times New Roman" w:cs="Times New Roman"/>
          <w:kern w:val="0"/>
          <w:sz w:val="22"/>
          <w:szCs w:val="22"/>
          <w14:ligatures w14:val="none"/>
        </w:rPr>
      </w:pPr>
      <w:r w:rsidRPr="008C5B33">
        <w:rPr>
          <w:rFonts w:eastAsia="Times New Roman" w:cs="Times New Roman"/>
          <w:kern w:val="0"/>
          <w:sz w:val="22"/>
          <w:szCs w:val="22"/>
          <w14:ligatures w14:val="none"/>
        </w:rPr>
        <w:t xml:space="preserve">Organizations today have vast amounts of </w:t>
      </w:r>
      <w:r>
        <w:rPr>
          <w:rFonts w:eastAsia="Times New Roman" w:cs="Times New Roman"/>
          <w:kern w:val="0"/>
          <w:sz w:val="22"/>
          <w:szCs w:val="22"/>
          <w14:ligatures w14:val="none"/>
        </w:rPr>
        <w:t>data</w:t>
      </w:r>
      <w:r w:rsidRPr="008C5B33">
        <w:rPr>
          <w:rFonts w:eastAsia="Times New Roman" w:cs="Times New Roman"/>
          <w:kern w:val="0"/>
          <w:sz w:val="22"/>
          <w:szCs w:val="22"/>
          <w14:ligatures w14:val="none"/>
        </w:rPr>
        <w:t xml:space="preserve"> from</w:t>
      </w:r>
      <w:r w:rsidR="00757028">
        <w:rPr>
          <w:rFonts w:eastAsia="Times New Roman" w:cs="Times New Roman"/>
          <w:kern w:val="0"/>
          <w:sz w:val="22"/>
          <w:szCs w:val="22"/>
          <w14:ligatures w14:val="none"/>
        </w:rPr>
        <w:t xml:space="preserve"> source</w:t>
      </w:r>
      <w:r w:rsidRPr="008C5B33">
        <w:rPr>
          <w:rFonts w:eastAsia="Times New Roman" w:cs="Times New Roman"/>
          <w:kern w:val="0"/>
          <w:sz w:val="22"/>
          <w:szCs w:val="22"/>
          <w14:ligatures w14:val="none"/>
        </w:rPr>
        <w:t xml:space="preserve"> </w:t>
      </w:r>
      <w:r w:rsidR="001E7ED8">
        <w:rPr>
          <w:rFonts w:eastAsia="Times New Roman" w:cs="Times New Roman"/>
          <w:kern w:val="0"/>
          <w:sz w:val="22"/>
          <w:szCs w:val="22"/>
          <w14:ligatures w14:val="none"/>
        </w:rPr>
        <w:t>“</w:t>
      </w:r>
      <w:r w:rsidRPr="008C5B33">
        <w:rPr>
          <w:rFonts w:eastAsia="Times New Roman" w:cs="Times New Roman"/>
          <w:kern w:val="0"/>
          <w:sz w:val="22"/>
          <w:szCs w:val="22"/>
          <w14:ligatures w14:val="none"/>
        </w:rPr>
        <w:t xml:space="preserve">systems </w:t>
      </w:r>
      <w:r w:rsidR="00757028">
        <w:rPr>
          <w:rFonts w:eastAsia="Times New Roman" w:cs="Times New Roman"/>
          <w:kern w:val="0"/>
          <w:sz w:val="22"/>
          <w:szCs w:val="22"/>
          <w14:ligatures w14:val="none"/>
        </w:rPr>
        <w:t>of record</w:t>
      </w:r>
      <w:r w:rsidR="001E7ED8">
        <w:rPr>
          <w:rFonts w:eastAsia="Times New Roman" w:cs="Times New Roman"/>
          <w:kern w:val="0"/>
          <w:sz w:val="22"/>
          <w:szCs w:val="22"/>
          <w14:ligatures w14:val="none"/>
        </w:rPr>
        <w:t xml:space="preserve">” </w:t>
      </w:r>
      <w:r w:rsidRPr="008C5B33">
        <w:rPr>
          <w:rFonts w:eastAsia="Times New Roman" w:cs="Times New Roman"/>
          <w:kern w:val="0"/>
          <w:sz w:val="22"/>
          <w:szCs w:val="22"/>
          <w14:ligatures w14:val="none"/>
        </w:rPr>
        <w:t>like ERPs, financial platforms and tax solutions.</w:t>
      </w:r>
      <w:r>
        <w:rPr>
          <w:rFonts w:eastAsia="Times New Roman" w:cs="Times New Roman"/>
          <w:kern w:val="0"/>
          <w:sz w:val="22"/>
          <w:szCs w:val="22"/>
          <w14:ligatures w14:val="none"/>
        </w:rPr>
        <w:t xml:space="preserve"> Leveraging technology is no longer a nice-to-have but a true business imperative</w:t>
      </w:r>
      <w:r w:rsidR="00CE7931">
        <w:rPr>
          <w:rFonts w:eastAsia="Times New Roman" w:cs="Times New Roman"/>
          <w:kern w:val="0"/>
          <w:sz w:val="22"/>
          <w:szCs w:val="22"/>
          <w14:ligatures w14:val="none"/>
        </w:rPr>
        <w:t xml:space="preserve"> critical </w:t>
      </w:r>
      <w:r w:rsidR="002822B2">
        <w:rPr>
          <w:rFonts w:eastAsia="Times New Roman" w:cs="Times New Roman"/>
          <w:kern w:val="0"/>
          <w:sz w:val="22"/>
          <w:szCs w:val="22"/>
          <w14:ligatures w14:val="none"/>
        </w:rPr>
        <w:t>for</w:t>
      </w:r>
      <w:r w:rsidR="00E90867">
        <w:rPr>
          <w:rFonts w:eastAsia="Times New Roman" w:cs="Times New Roman"/>
          <w:kern w:val="0"/>
          <w:sz w:val="22"/>
          <w:szCs w:val="22"/>
          <w14:ligatures w14:val="none"/>
        </w:rPr>
        <w:t xml:space="preserve"> competitive survival</w:t>
      </w:r>
      <w:r>
        <w:rPr>
          <w:rFonts w:eastAsia="Times New Roman" w:cs="Times New Roman"/>
          <w:kern w:val="0"/>
          <w:sz w:val="22"/>
          <w:szCs w:val="22"/>
          <w14:ligatures w14:val="none"/>
        </w:rPr>
        <w:t>, with pressure to modernize operations intensifying as regulatory frameworks</w:t>
      </w:r>
      <w:r w:rsidR="001730BA">
        <w:rPr>
          <w:rFonts w:eastAsia="Times New Roman" w:cs="Times New Roman"/>
          <w:kern w:val="0"/>
          <w:sz w:val="22"/>
          <w:szCs w:val="22"/>
          <w14:ligatures w14:val="none"/>
        </w:rPr>
        <w:t>, e-invoicing</w:t>
      </w:r>
      <w:r>
        <w:rPr>
          <w:rFonts w:eastAsia="Times New Roman" w:cs="Times New Roman"/>
          <w:kern w:val="0"/>
          <w:sz w:val="22"/>
          <w:szCs w:val="22"/>
          <w14:ligatures w14:val="none"/>
        </w:rPr>
        <w:t xml:space="preserve"> and reporting requirements deepen. In 2024 alone, new real-time reporting requirements on a global scale demonstrated the need for tax authorities worldwide to turn to a digital-first approach. </w:t>
      </w:r>
    </w:p>
    <w:p w14:paraId="5E9903E9" w14:textId="77777777" w:rsidR="00BA0F94" w:rsidRPr="00BA0F94" w:rsidRDefault="00BA0F94" w:rsidP="00BA0F94">
      <w:pPr>
        <w:rPr>
          <w:rFonts w:eastAsia="Times New Roman" w:cs="Times New Roman"/>
          <w:kern w:val="0"/>
          <w:sz w:val="22"/>
          <w:szCs w:val="22"/>
          <w14:ligatures w14:val="none"/>
        </w:rPr>
      </w:pPr>
    </w:p>
    <w:p w14:paraId="041D8E62" w14:textId="235FCB82" w:rsidR="00BA0F94" w:rsidRPr="00BA0F94" w:rsidRDefault="00BA0F94" w:rsidP="00BA0F94">
      <w:pPr>
        <w:rPr>
          <w:rFonts w:ascii="Aptos" w:eastAsia="Aptos" w:hAnsi="Aptos" w:cs="Aptos"/>
          <w:sz w:val="22"/>
          <w:szCs w:val="22"/>
        </w:rPr>
      </w:pPr>
      <w:r w:rsidRPr="00BA0F94">
        <w:rPr>
          <w:rFonts w:eastAsia="Times New Roman" w:cs="Times New Roman"/>
          <w:kern w:val="0"/>
          <w:sz w:val="22"/>
          <w:szCs w:val="22"/>
          <w14:ligatures w14:val="none"/>
        </w:rPr>
        <w:t xml:space="preserve">Agentic AI systems </w:t>
      </w:r>
      <w:r w:rsidR="008C5B33">
        <w:rPr>
          <w:rFonts w:eastAsia="Times New Roman" w:cs="Times New Roman"/>
          <w:kern w:val="0"/>
          <w:sz w:val="22"/>
          <w:szCs w:val="22"/>
          <w14:ligatures w14:val="none"/>
        </w:rPr>
        <w:t xml:space="preserve">are unique in their ability </w:t>
      </w:r>
      <w:r w:rsidRPr="00BA0F94">
        <w:rPr>
          <w:rFonts w:eastAsia="Times New Roman" w:cs="Times New Roman"/>
          <w:kern w:val="0"/>
          <w:sz w:val="22"/>
          <w:szCs w:val="22"/>
          <w14:ligatures w14:val="none"/>
        </w:rPr>
        <w:t xml:space="preserve">to </w:t>
      </w:r>
      <w:r w:rsidR="00905BDF">
        <w:rPr>
          <w:rFonts w:eastAsia="Times New Roman" w:cs="Times New Roman"/>
          <w:kern w:val="0"/>
          <w:sz w:val="22"/>
          <w:szCs w:val="22"/>
          <w14:ligatures w14:val="none"/>
        </w:rPr>
        <w:t xml:space="preserve">provide intelligent automation around the processes of </w:t>
      </w:r>
      <w:r w:rsidRPr="00BA0F94">
        <w:rPr>
          <w:rFonts w:eastAsia="Times New Roman" w:cs="Times New Roman"/>
          <w:kern w:val="0"/>
          <w:sz w:val="22"/>
          <w:szCs w:val="22"/>
          <w14:ligatures w14:val="none"/>
        </w:rPr>
        <w:t>aggregat</w:t>
      </w:r>
      <w:r w:rsidR="00905BDF">
        <w:rPr>
          <w:rFonts w:eastAsia="Times New Roman" w:cs="Times New Roman"/>
          <w:kern w:val="0"/>
          <w:sz w:val="22"/>
          <w:szCs w:val="22"/>
          <w14:ligatures w14:val="none"/>
        </w:rPr>
        <w:t>ing</w:t>
      </w:r>
      <w:r w:rsidRPr="00BA0F94">
        <w:rPr>
          <w:rFonts w:eastAsia="Times New Roman" w:cs="Times New Roman"/>
          <w:kern w:val="0"/>
          <w:sz w:val="22"/>
          <w:szCs w:val="22"/>
          <w14:ligatures w14:val="none"/>
        </w:rPr>
        <w:t xml:space="preserve"> vast amounts of data, analyz</w:t>
      </w:r>
      <w:r w:rsidR="00905BDF">
        <w:rPr>
          <w:rFonts w:eastAsia="Times New Roman" w:cs="Times New Roman"/>
          <w:kern w:val="0"/>
          <w:sz w:val="22"/>
          <w:szCs w:val="22"/>
          <w14:ligatures w14:val="none"/>
        </w:rPr>
        <w:t>ing</w:t>
      </w:r>
      <w:r w:rsidRPr="00BA0F94">
        <w:rPr>
          <w:rFonts w:eastAsia="Times New Roman" w:cs="Times New Roman"/>
          <w:kern w:val="0"/>
          <w:sz w:val="22"/>
          <w:szCs w:val="22"/>
          <w14:ligatures w14:val="none"/>
        </w:rPr>
        <w:t xml:space="preserve"> patterns, and mak</w:t>
      </w:r>
      <w:r w:rsidR="00905BDF">
        <w:rPr>
          <w:rFonts w:eastAsia="Times New Roman" w:cs="Times New Roman"/>
          <w:kern w:val="0"/>
          <w:sz w:val="22"/>
          <w:szCs w:val="22"/>
          <w14:ligatures w14:val="none"/>
        </w:rPr>
        <w:t>ing</w:t>
      </w:r>
      <w:r w:rsidRPr="00BA0F94">
        <w:rPr>
          <w:rFonts w:eastAsia="Times New Roman" w:cs="Times New Roman"/>
          <w:kern w:val="0"/>
          <w:sz w:val="22"/>
          <w:szCs w:val="22"/>
          <w14:ligatures w14:val="none"/>
        </w:rPr>
        <w:t xml:space="preserve"> informed decisions </w:t>
      </w:r>
      <w:r w:rsidR="00905BDF">
        <w:rPr>
          <w:rFonts w:eastAsia="Times New Roman" w:cs="Times New Roman"/>
          <w:kern w:val="0"/>
          <w:sz w:val="22"/>
          <w:szCs w:val="22"/>
          <w14:ligatures w14:val="none"/>
        </w:rPr>
        <w:t>to support</w:t>
      </w:r>
      <w:r w:rsidRPr="00BA0F94">
        <w:rPr>
          <w:rFonts w:eastAsia="Times New Roman" w:cs="Times New Roman"/>
          <w:kern w:val="0"/>
          <w:sz w:val="22"/>
          <w:szCs w:val="22"/>
          <w14:ligatures w14:val="none"/>
        </w:rPr>
        <w:t xml:space="preserve"> tax and compliance. This capability is particularly crucial as international tax regulations, such as </w:t>
      </w:r>
      <w:r w:rsidR="00C83334">
        <w:rPr>
          <w:rFonts w:eastAsia="Times New Roman" w:cs="Times New Roman"/>
          <w:kern w:val="0"/>
          <w:sz w:val="22"/>
          <w:szCs w:val="22"/>
          <w14:ligatures w14:val="none"/>
        </w:rPr>
        <w:t xml:space="preserve">the </w:t>
      </w:r>
      <w:r w:rsidR="00C83334" w:rsidRPr="3260FD5A">
        <w:rPr>
          <w:rFonts w:ascii="Aptos" w:eastAsia="Aptos" w:hAnsi="Aptos" w:cs="Aptos"/>
          <w:sz w:val="22"/>
          <w:szCs w:val="22"/>
        </w:rPr>
        <w:t>OECD's Common Reporting Standard (CRS) and the U.S. Foreign Account Tax Compliance Act (FATCA),</w:t>
      </w:r>
      <w:r w:rsidR="00C83334">
        <w:rPr>
          <w:rFonts w:ascii="Aptos" w:eastAsia="Aptos" w:hAnsi="Aptos" w:cs="Aptos"/>
          <w:sz w:val="22"/>
          <w:szCs w:val="22"/>
        </w:rPr>
        <w:t xml:space="preserve"> continue to expand. </w:t>
      </w:r>
      <w:r w:rsidR="008C5B33" w:rsidRPr="00E34E6B">
        <w:rPr>
          <w:rFonts w:ascii="Aptos" w:eastAsia="Aptos" w:hAnsi="Aptos" w:cs="Aptos"/>
          <w:sz w:val="22"/>
          <w:szCs w:val="22"/>
        </w:rPr>
        <w:t xml:space="preserve">Advanced AI can offer not only </w:t>
      </w:r>
      <w:r w:rsidR="00EC1782" w:rsidRPr="00E34E6B">
        <w:rPr>
          <w:rFonts w:ascii="Aptos" w:eastAsia="Aptos" w:hAnsi="Aptos" w:cs="Aptos"/>
          <w:sz w:val="22"/>
          <w:szCs w:val="22"/>
        </w:rPr>
        <w:t>insights but</w:t>
      </w:r>
      <w:r w:rsidR="008C5B33" w:rsidRPr="00E34E6B">
        <w:rPr>
          <w:rFonts w:ascii="Aptos" w:eastAsia="Aptos" w:hAnsi="Aptos" w:cs="Aptos"/>
          <w:sz w:val="22"/>
          <w:szCs w:val="22"/>
        </w:rPr>
        <w:t xml:space="preserve"> </w:t>
      </w:r>
      <w:r w:rsidR="00D44540" w:rsidRPr="00E34E6B">
        <w:rPr>
          <w:rFonts w:ascii="Aptos" w:eastAsia="Aptos" w:hAnsi="Aptos" w:cs="Aptos"/>
          <w:sz w:val="22"/>
          <w:szCs w:val="22"/>
        </w:rPr>
        <w:t>develop a plan of action</w:t>
      </w:r>
      <w:r w:rsidR="008C5B33" w:rsidRPr="00E34E6B">
        <w:rPr>
          <w:rFonts w:ascii="Aptos" w:eastAsia="Aptos" w:hAnsi="Aptos" w:cs="Aptos"/>
          <w:sz w:val="22"/>
          <w:szCs w:val="22"/>
        </w:rPr>
        <w:t xml:space="preserve"> </w:t>
      </w:r>
      <w:r w:rsidR="00725E27" w:rsidRPr="00E34E6B">
        <w:rPr>
          <w:rFonts w:ascii="Aptos" w:eastAsia="Aptos" w:hAnsi="Aptos" w:cs="Aptos"/>
          <w:sz w:val="22"/>
          <w:szCs w:val="22"/>
        </w:rPr>
        <w:t xml:space="preserve">and </w:t>
      </w:r>
      <w:r w:rsidR="00452F9E" w:rsidRPr="00E34E6B">
        <w:rPr>
          <w:rFonts w:ascii="Aptos" w:eastAsia="Aptos" w:hAnsi="Aptos" w:cs="Aptos"/>
          <w:sz w:val="22"/>
          <w:szCs w:val="22"/>
        </w:rPr>
        <w:t xml:space="preserve">execute </w:t>
      </w:r>
      <w:r w:rsidR="00B23CE4" w:rsidRPr="00E34E6B">
        <w:rPr>
          <w:rFonts w:ascii="Aptos" w:eastAsia="Aptos" w:hAnsi="Aptos" w:cs="Aptos"/>
          <w:sz w:val="22"/>
          <w:szCs w:val="22"/>
        </w:rPr>
        <w:t>them</w:t>
      </w:r>
      <w:r w:rsidR="008C5B33" w:rsidRPr="00E34E6B">
        <w:rPr>
          <w:rFonts w:ascii="Aptos" w:eastAsia="Aptos" w:hAnsi="Aptos" w:cs="Aptos"/>
          <w:sz w:val="22"/>
          <w:szCs w:val="22"/>
        </w:rPr>
        <w:t xml:space="preserve">. </w:t>
      </w:r>
      <w:r w:rsidR="005F587E" w:rsidRPr="00E34E6B">
        <w:rPr>
          <w:rFonts w:ascii="Aptos" w:eastAsia="Aptos" w:hAnsi="Aptos" w:cs="Aptos"/>
          <w:sz w:val="22"/>
          <w:szCs w:val="22"/>
        </w:rPr>
        <w:t xml:space="preserve">Somewhat like Edge Computing, </w:t>
      </w:r>
      <w:r w:rsidR="005F587E" w:rsidRPr="00E34E6B">
        <w:rPr>
          <w:rFonts w:eastAsia="Times New Roman" w:cs="Times New Roman"/>
          <w:kern w:val="0"/>
          <w:sz w:val="22"/>
          <w:szCs w:val="22"/>
          <w14:ligatures w14:val="none"/>
        </w:rPr>
        <w:t>t</w:t>
      </w:r>
      <w:r w:rsidRPr="00E34E6B">
        <w:rPr>
          <w:rFonts w:eastAsia="Times New Roman" w:cs="Times New Roman"/>
          <w:kern w:val="0"/>
          <w:sz w:val="22"/>
          <w:szCs w:val="22"/>
          <w14:ligatures w14:val="none"/>
        </w:rPr>
        <w:t xml:space="preserve">he </w:t>
      </w:r>
      <w:r w:rsidR="00E34E6B">
        <w:rPr>
          <w:rFonts w:eastAsia="Times New Roman" w:cs="Times New Roman"/>
          <w:kern w:val="0"/>
          <w:sz w:val="22"/>
          <w:szCs w:val="22"/>
          <w14:ligatures w14:val="none"/>
        </w:rPr>
        <w:t>A</w:t>
      </w:r>
      <w:r w:rsidRPr="00E34E6B">
        <w:rPr>
          <w:rFonts w:eastAsia="Times New Roman" w:cs="Times New Roman"/>
          <w:kern w:val="0"/>
          <w:sz w:val="22"/>
          <w:szCs w:val="22"/>
          <w14:ligatures w14:val="none"/>
        </w:rPr>
        <w:t xml:space="preserve">gentic AI enables </w:t>
      </w:r>
      <w:r w:rsidR="00E83C79" w:rsidRPr="00E34E6B">
        <w:rPr>
          <w:rFonts w:eastAsia="Times New Roman" w:cs="Times New Roman"/>
          <w:kern w:val="0"/>
          <w:sz w:val="22"/>
          <w:szCs w:val="22"/>
          <w14:ligatures w14:val="none"/>
        </w:rPr>
        <w:t>Edge AI</w:t>
      </w:r>
      <w:r w:rsidR="00DB17BA" w:rsidRPr="00E34E6B">
        <w:rPr>
          <w:rFonts w:eastAsia="Times New Roman" w:cs="Times New Roman"/>
          <w:kern w:val="0"/>
          <w:sz w:val="22"/>
          <w:szCs w:val="22"/>
          <w14:ligatures w14:val="none"/>
        </w:rPr>
        <w:t>, which allows AI processing</w:t>
      </w:r>
      <w:r w:rsidR="00E83C79" w:rsidRPr="00E34E6B">
        <w:rPr>
          <w:rFonts w:eastAsia="Times New Roman" w:cs="Times New Roman"/>
          <w:kern w:val="0"/>
          <w:sz w:val="22"/>
          <w:szCs w:val="22"/>
          <w14:ligatures w14:val="none"/>
        </w:rPr>
        <w:t xml:space="preserve"> </w:t>
      </w:r>
      <w:r w:rsidRPr="00E34E6B">
        <w:rPr>
          <w:rFonts w:eastAsia="Times New Roman" w:cs="Times New Roman"/>
          <w:kern w:val="0"/>
          <w:sz w:val="22"/>
          <w:szCs w:val="22"/>
          <w14:ligatures w14:val="none"/>
        </w:rPr>
        <w:t xml:space="preserve">to </w:t>
      </w:r>
      <w:r w:rsidR="001E5A62" w:rsidRPr="00E34E6B">
        <w:rPr>
          <w:rFonts w:eastAsia="Times New Roman" w:cs="Times New Roman"/>
          <w:kern w:val="0"/>
          <w:sz w:val="22"/>
          <w:szCs w:val="22"/>
          <w14:ligatures w14:val="none"/>
        </w:rPr>
        <w:t xml:space="preserve">be deployed </w:t>
      </w:r>
      <w:r w:rsidR="00C859CC" w:rsidRPr="00E34E6B">
        <w:rPr>
          <w:rFonts w:eastAsia="Times New Roman" w:cs="Times New Roman"/>
          <w:kern w:val="0"/>
          <w:sz w:val="22"/>
          <w:szCs w:val="22"/>
          <w14:ligatures w14:val="none"/>
        </w:rPr>
        <w:t xml:space="preserve">and distributed </w:t>
      </w:r>
      <w:r w:rsidR="00AB1646" w:rsidRPr="00E34E6B">
        <w:rPr>
          <w:rFonts w:eastAsia="Times New Roman" w:cs="Times New Roman"/>
          <w:kern w:val="0"/>
          <w:sz w:val="22"/>
          <w:szCs w:val="22"/>
          <w14:ligatures w14:val="none"/>
        </w:rPr>
        <w:t>closer to the data sources</w:t>
      </w:r>
      <w:r w:rsidR="00EC2940" w:rsidRPr="00E34E6B">
        <w:rPr>
          <w:rFonts w:eastAsia="Times New Roman" w:cs="Times New Roman"/>
          <w:kern w:val="0"/>
          <w:sz w:val="22"/>
          <w:szCs w:val="22"/>
          <w14:ligatures w14:val="none"/>
        </w:rPr>
        <w:t xml:space="preserve"> providing </w:t>
      </w:r>
      <w:r w:rsidR="00DB17BA" w:rsidRPr="00E34E6B">
        <w:rPr>
          <w:rFonts w:eastAsia="Times New Roman" w:cs="Times New Roman"/>
          <w:kern w:val="0"/>
          <w:sz w:val="22"/>
          <w:szCs w:val="22"/>
          <w14:ligatures w14:val="none"/>
        </w:rPr>
        <w:t xml:space="preserve">alternative </w:t>
      </w:r>
      <w:r w:rsidR="00EC2940" w:rsidRPr="00E34E6B">
        <w:rPr>
          <w:rFonts w:eastAsia="Times New Roman" w:cs="Times New Roman"/>
          <w:kern w:val="0"/>
          <w:sz w:val="22"/>
          <w:szCs w:val="22"/>
          <w14:ligatures w14:val="none"/>
        </w:rPr>
        <w:t>scal</w:t>
      </w:r>
      <w:r w:rsidR="00DB17BA" w:rsidRPr="00E34E6B">
        <w:rPr>
          <w:rFonts w:eastAsia="Times New Roman" w:cs="Times New Roman"/>
          <w:kern w:val="0"/>
          <w:sz w:val="22"/>
          <w:szCs w:val="22"/>
          <w14:ligatures w14:val="none"/>
        </w:rPr>
        <w:t>ing</w:t>
      </w:r>
      <w:r w:rsidR="00EC2940" w:rsidRPr="00E34E6B">
        <w:rPr>
          <w:rFonts w:eastAsia="Times New Roman" w:cs="Times New Roman"/>
          <w:kern w:val="0"/>
          <w:sz w:val="22"/>
          <w:szCs w:val="22"/>
          <w14:ligatures w14:val="none"/>
        </w:rPr>
        <w:t xml:space="preserve"> and near real-time currency </w:t>
      </w:r>
      <w:r w:rsidR="00201851" w:rsidRPr="00E34E6B">
        <w:rPr>
          <w:rFonts w:eastAsia="Times New Roman" w:cs="Times New Roman"/>
          <w:kern w:val="0"/>
          <w:sz w:val="22"/>
          <w:szCs w:val="22"/>
          <w14:ligatures w14:val="none"/>
        </w:rPr>
        <w:t>options</w:t>
      </w:r>
      <w:r w:rsidR="005F587E" w:rsidRPr="00E34E6B">
        <w:rPr>
          <w:rFonts w:eastAsia="Times New Roman" w:cs="Times New Roman"/>
          <w:kern w:val="0"/>
          <w:sz w:val="22"/>
          <w:szCs w:val="22"/>
          <w14:ligatures w14:val="none"/>
        </w:rPr>
        <w:t xml:space="preserve">. </w:t>
      </w:r>
      <w:r w:rsidR="0032653A" w:rsidRPr="00E34E6B">
        <w:rPr>
          <w:rFonts w:eastAsia="Times New Roman" w:cs="Times New Roman"/>
          <w:kern w:val="0"/>
          <w:sz w:val="22"/>
          <w:szCs w:val="22"/>
          <w14:ligatures w14:val="none"/>
        </w:rPr>
        <w:t xml:space="preserve">Fueling Advanced AI is </w:t>
      </w:r>
      <w:r w:rsidRPr="00E34E6B">
        <w:rPr>
          <w:rFonts w:eastAsia="Times New Roman" w:cs="Times New Roman"/>
          <w:kern w:val="0"/>
          <w:sz w:val="22"/>
          <w:szCs w:val="22"/>
          <w14:ligatures w14:val="none"/>
        </w:rPr>
        <w:t>continuously learn</w:t>
      </w:r>
      <w:r w:rsidR="005F587E" w:rsidRPr="00E34E6B">
        <w:rPr>
          <w:rFonts w:eastAsia="Times New Roman" w:cs="Times New Roman"/>
          <w:kern w:val="0"/>
          <w:sz w:val="22"/>
          <w:szCs w:val="22"/>
          <w14:ligatures w14:val="none"/>
        </w:rPr>
        <w:t>ing</w:t>
      </w:r>
      <w:r w:rsidRPr="00E34E6B">
        <w:rPr>
          <w:rFonts w:eastAsia="Times New Roman" w:cs="Times New Roman"/>
          <w:kern w:val="0"/>
          <w:sz w:val="22"/>
          <w:szCs w:val="22"/>
          <w14:ligatures w14:val="none"/>
        </w:rPr>
        <w:t xml:space="preserve"> from new tax regulations, court decisions, and regulatory guidance, ensuring that its decision-making capabilities remain current and relevant in an ever-evolving landscape.</w:t>
      </w:r>
    </w:p>
    <w:p w14:paraId="026906AF" w14:textId="77777777" w:rsidR="00BA0F94" w:rsidRPr="00BA0F94" w:rsidRDefault="00BA0F94" w:rsidP="00BA0F94">
      <w:pPr>
        <w:rPr>
          <w:rFonts w:eastAsia="Times New Roman" w:cs="Times New Roman"/>
          <w:kern w:val="0"/>
          <w:sz w:val="22"/>
          <w:szCs w:val="22"/>
          <w14:ligatures w14:val="none"/>
        </w:rPr>
      </w:pPr>
    </w:p>
    <w:p w14:paraId="14D061AA" w14:textId="77777777" w:rsidR="00BA0F94" w:rsidRPr="00BA0F94" w:rsidRDefault="00BA0F94" w:rsidP="00BA0F94">
      <w:pPr>
        <w:rPr>
          <w:rFonts w:eastAsia="Times New Roman" w:cs="Times New Roman"/>
          <w:b/>
          <w:bCs/>
          <w:kern w:val="0"/>
          <w:sz w:val="22"/>
          <w:szCs w:val="22"/>
          <w14:ligatures w14:val="none"/>
        </w:rPr>
      </w:pPr>
      <w:r w:rsidRPr="00BA0F94">
        <w:rPr>
          <w:rFonts w:eastAsia="Times New Roman" w:cs="Times New Roman"/>
          <w:b/>
          <w:bCs/>
          <w:kern w:val="0"/>
          <w:sz w:val="22"/>
          <w:szCs w:val="22"/>
          <w14:ligatures w14:val="none"/>
        </w:rPr>
        <w:t>Streamlining Compliance and Risk Management</w:t>
      </w:r>
    </w:p>
    <w:p w14:paraId="4E3D4DE2" w14:textId="588E50CE" w:rsidR="00BA0F94" w:rsidRDefault="00BA0F94" w:rsidP="00BA0F94">
      <w:pPr>
        <w:rPr>
          <w:rFonts w:eastAsia="Times New Roman" w:cs="Times New Roman"/>
          <w:kern w:val="0"/>
          <w:sz w:val="22"/>
          <w:szCs w:val="22"/>
          <w14:ligatures w14:val="none"/>
        </w:rPr>
      </w:pPr>
      <w:r w:rsidRPr="00BA0F94">
        <w:rPr>
          <w:rFonts w:eastAsia="Times New Roman" w:cs="Times New Roman"/>
          <w:kern w:val="0"/>
          <w:sz w:val="22"/>
          <w:szCs w:val="22"/>
          <w14:ligatures w14:val="none"/>
        </w:rPr>
        <w:t xml:space="preserve">Agentic AI's advanced capabilities extend beyond basic automation to </w:t>
      </w:r>
      <w:r w:rsidR="00954527">
        <w:rPr>
          <w:rFonts w:eastAsia="Times New Roman" w:cs="Times New Roman"/>
          <w:kern w:val="0"/>
          <w:sz w:val="22"/>
          <w:szCs w:val="22"/>
          <w14:ligatures w14:val="none"/>
        </w:rPr>
        <w:t xml:space="preserve">incorporate </w:t>
      </w:r>
      <w:r w:rsidR="00050402">
        <w:rPr>
          <w:rFonts w:eastAsia="Times New Roman" w:cs="Times New Roman"/>
          <w:kern w:val="0"/>
          <w:sz w:val="22"/>
          <w:szCs w:val="22"/>
          <w14:ligatures w14:val="none"/>
        </w:rPr>
        <w:t xml:space="preserve">robust </w:t>
      </w:r>
      <w:r w:rsidR="007507DE">
        <w:rPr>
          <w:rFonts w:eastAsia="Times New Roman" w:cs="Times New Roman"/>
          <w:kern w:val="0"/>
          <w:sz w:val="22"/>
          <w:szCs w:val="22"/>
          <w14:ligatures w14:val="none"/>
        </w:rPr>
        <w:t>adaptive planning and execution of tasks</w:t>
      </w:r>
      <w:r w:rsidR="002030D0">
        <w:rPr>
          <w:rFonts w:eastAsia="Times New Roman" w:cs="Times New Roman"/>
          <w:kern w:val="0"/>
          <w:sz w:val="22"/>
          <w:szCs w:val="22"/>
          <w14:ligatures w14:val="none"/>
        </w:rPr>
        <w:t xml:space="preserve">, whether that is with a human-in-the-loop or </w:t>
      </w:r>
      <w:r w:rsidR="00253200">
        <w:rPr>
          <w:rFonts w:eastAsia="Times New Roman" w:cs="Times New Roman"/>
          <w:kern w:val="0"/>
          <w:sz w:val="22"/>
          <w:szCs w:val="22"/>
          <w14:ligatures w14:val="none"/>
        </w:rPr>
        <w:t>independently</w:t>
      </w:r>
      <w:r w:rsidRPr="00BA0F94">
        <w:rPr>
          <w:rFonts w:eastAsia="Times New Roman" w:cs="Times New Roman"/>
          <w:kern w:val="0"/>
          <w:sz w:val="22"/>
          <w:szCs w:val="22"/>
          <w14:ligatures w14:val="none"/>
        </w:rPr>
        <w:t xml:space="preserve">. These systems can identify patterns, flag potential risks, and take actions. As governments invest in their own AI technology to combat issues like VAT fraud and tax gap reduction, businesses can stay ahead by deploying </w:t>
      </w:r>
      <w:r w:rsidR="00E34E6B">
        <w:rPr>
          <w:rFonts w:eastAsia="Times New Roman" w:cs="Times New Roman"/>
          <w:kern w:val="0"/>
          <w:sz w:val="22"/>
          <w:szCs w:val="22"/>
          <w14:ligatures w14:val="none"/>
        </w:rPr>
        <w:t>A</w:t>
      </w:r>
      <w:r w:rsidRPr="00BA0F94">
        <w:rPr>
          <w:rFonts w:eastAsia="Times New Roman" w:cs="Times New Roman"/>
          <w:kern w:val="0"/>
          <w:sz w:val="22"/>
          <w:szCs w:val="22"/>
          <w14:ligatures w14:val="none"/>
        </w:rPr>
        <w:t>gentic AI systems that actively adapt to evolving governmental expectations and enforcement strategies.</w:t>
      </w:r>
    </w:p>
    <w:p w14:paraId="30A4B3ED" w14:textId="77777777" w:rsidR="00BA0F94" w:rsidRPr="00BA0F94" w:rsidRDefault="00BA0F94" w:rsidP="00BA0F94">
      <w:pPr>
        <w:rPr>
          <w:rFonts w:eastAsia="Times New Roman" w:cs="Times New Roman"/>
          <w:kern w:val="0"/>
          <w:sz w:val="22"/>
          <w:szCs w:val="22"/>
          <w14:ligatures w14:val="none"/>
        </w:rPr>
      </w:pPr>
    </w:p>
    <w:p w14:paraId="20E1BD4F" w14:textId="0293C0CF" w:rsidR="00BA0F94" w:rsidRDefault="00741242" w:rsidP="00BA0F94">
      <w:pPr>
        <w:rPr>
          <w:rFonts w:eastAsia="Times New Roman" w:cs="Times New Roman"/>
          <w:kern w:val="0"/>
          <w:sz w:val="22"/>
          <w:szCs w:val="22"/>
          <w14:ligatures w14:val="none"/>
        </w:rPr>
      </w:pPr>
      <w:r w:rsidRPr="00741242">
        <w:rPr>
          <w:rFonts w:eastAsia="Times New Roman" w:cs="Times New Roman"/>
          <w:kern w:val="0"/>
          <w:sz w:val="22"/>
          <w:szCs w:val="22"/>
          <w14:ligatures w14:val="none"/>
        </w:rPr>
        <w:t>This technology is particularly valuable for navigating comple</w:t>
      </w:r>
      <w:r w:rsidR="00B47088">
        <w:rPr>
          <w:rFonts w:eastAsia="Times New Roman" w:cs="Times New Roman"/>
          <w:kern w:val="0"/>
          <w:sz w:val="22"/>
          <w:szCs w:val="22"/>
          <w14:ligatures w14:val="none"/>
        </w:rPr>
        <w:t>xity, such as</w:t>
      </w:r>
      <w:r w:rsidRPr="00741242">
        <w:rPr>
          <w:rFonts w:eastAsia="Times New Roman" w:cs="Times New Roman"/>
          <w:kern w:val="0"/>
          <w:sz w:val="22"/>
          <w:szCs w:val="22"/>
          <w14:ligatures w14:val="none"/>
        </w:rPr>
        <w:t xml:space="preserve"> international mandates and cross-border transactions. As jurisdictions adopt e-invoicing and other digital tax requirements, </w:t>
      </w:r>
      <w:r w:rsidR="00E34E6B">
        <w:rPr>
          <w:rFonts w:eastAsia="Times New Roman" w:cs="Times New Roman"/>
          <w:kern w:val="0"/>
          <w:sz w:val="22"/>
          <w:szCs w:val="22"/>
          <w14:ligatures w14:val="none"/>
        </w:rPr>
        <w:t>A</w:t>
      </w:r>
      <w:r w:rsidRPr="00741242">
        <w:rPr>
          <w:rFonts w:eastAsia="Times New Roman" w:cs="Times New Roman"/>
          <w:kern w:val="0"/>
          <w:sz w:val="22"/>
          <w:szCs w:val="22"/>
          <w14:ligatures w14:val="none"/>
        </w:rPr>
        <w:t xml:space="preserve">gentic AI systems can manage </w:t>
      </w:r>
      <w:r w:rsidR="00C34421">
        <w:rPr>
          <w:rFonts w:eastAsia="Times New Roman" w:cs="Times New Roman"/>
          <w:kern w:val="0"/>
          <w:sz w:val="22"/>
          <w:szCs w:val="22"/>
          <w14:ligatures w14:val="none"/>
        </w:rPr>
        <w:t xml:space="preserve">tasks in the </w:t>
      </w:r>
      <w:r w:rsidRPr="00741242">
        <w:rPr>
          <w:rFonts w:eastAsia="Times New Roman" w:cs="Times New Roman"/>
          <w:kern w:val="0"/>
          <w:sz w:val="22"/>
          <w:szCs w:val="22"/>
          <w14:ligatures w14:val="none"/>
        </w:rPr>
        <w:t>compliance process, make real-time tax treatment decisions, and reconcile discrepancies across multiple tax jurisdictions.</w:t>
      </w:r>
      <w:r>
        <w:rPr>
          <w:rFonts w:eastAsia="Times New Roman" w:cs="Times New Roman"/>
          <w:kern w:val="0"/>
          <w:sz w:val="22"/>
          <w:szCs w:val="22"/>
          <w14:ligatures w14:val="none"/>
        </w:rPr>
        <w:t xml:space="preserve"> </w:t>
      </w:r>
      <w:r w:rsidR="00BA0F94" w:rsidRPr="00BA0F94">
        <w:rPr>
          <w:rFonts w:eastAsia="Times New Roman" w:cs="Times New Roman"/>
          <w:kern w:val="0"/>
          <w:sz w:val="22"/>
          <w:szCs w:val="22"/>
          <w14:ligatures w14:val="none"/>
        </w:rPr>
        <w:t xml:space="preserve">These systems can </w:t>
      </w:r>
      <w:r w:rsidR="00575176">
        <w:rPr>
          <w:rFonts w:eastAsia="Times New Roman" w:cs="Times New Roman"/>
          <w:kern w:val="0"/>
          <w:sz w:val="22"/>
          <w:szCs w:val="22"/>
          <w14:ligatures w14:val="none"/>
        </w:rPr>
        <w:t>adapt</w:t>
      </w:r>
      <w:r w:rsidR="00BA0F94" w:rsidRPr="00BA0F94">
        <w:rPr>
          <w:rFonts w:eastAsia="Times New Roman" w:cs="Times New Roman"/>
          <w:kern w:val="0"/>
          <w:sz w:val="22"/>
          <w:szCs w:val="22"/>
          <w14:ligatures w14:val="none"/>
        </w:rPr>
        <w:t xml:space="preserve"> to new tax regulations, ensuring continuous compliance without constant </w:t>
      </w:r>
      <w:r w:rsidR="00BA0F94" w:rsidRPr="00BA0F94">
        <w:rPr>
          <w:rFonts w:eastAsia="Times New Roman" w:cs="Times New Roman"/>
          <w:kern w:val="0"/>
          <w:sz w:val="22"/>
          <w:szCs w:val="22"/>
          <w14:ligatures w14:val="none"/>
        </w:rPr>
        <w:lastRenderedPageBreak/>
        <w:t>manual intervention. The ability to process and analyze vast amounts of tax data enables organizations to maintain compliance while identifying opportunities for tax optimization and strategic planning.</w:t>
      </w:r>
    </w:p>
    <w:p w14:paraId="00333AEC" w14:textId="77777777" w:rsidR="00BA0F94" w:rsidRDefault="00BA0F94" w:rsidP="00BA0F94">
      <w:pPr>
        <w:rPr>
          <w:rFonts w:eastAsia="Times New Roman" w:cs="Times New Roman"/>
          <w:kern w:val="0"/>
          <w:sz w:val="22"/>
          <w:szCs w:val="22"/>
          <w14:ligatures w14:val="none"/>
        </w:rPr>
      </w:pPr>
    </w:p>
    <w:p w14:paraId="27B8DC48" w14:textId="0AD047CA" w:rsidR="00CB5047" w:rsidRPr="00BA0F94" w:rsidRDefault="009B05FB" w:rsidP="00CB5047">
      <w:pPr>
        <w:rPr>
          <w:rFonts w:eastAsia="Times New Roman" w:cs="Times New Roman"/>
          <w:b/>
          <w:bCs/>
          <w:kern w:val="0"/>
          <w:sz w:val="22"/>
          <w:szCs w:val="22"/>
          <w14:ligatures w14:val="none"/>
        </w:rPr>
      </w:pPr>
      <w:r>
        <w:rPr>
          <w:rFonts w:eastAsia="Times New Roman" w:cs="Times New Roman"/>
          <w:b/>
          <w:bCs/>
          <w:kern w:val="0"/>
          <w:sz w:val="22"/>
          <w:szCs w:val="22"/>
          <w14:ligatures w14:val="none"/>
        </w:rPr>
        <w:t>Trust &amp; Transparency</w:t>
      </w:r>
    </w:p>
    <w:p w14:paraId="568961EE" w14:textId="4BC6DE9F" w:rsidR="009B05FB" w:rsidRDefault="00CB5047" w:rsidP="009B05FB">
      <w:pPr>
        <w:rPr>
          <w:rFonts w:eastAsia="Times New Roman" w:cs="Times New Roman"/>
          <w:kern w:val="0"/>
          <w:sz w:val="22"/>
          <w:szCs w:val="22"/>
          <w14:ligatures w14:val="none"/>
        </w:rPr>
      </w:pPr>
      <w:r>
        <w:rPr>
          <w:rFonts w:eastAsia="Times New Roman" w:cs="Times New Roman"/>
          <w:kern w:val="0"/>
          <w:sz w:val="22"/>
          <w:szCs w:val="22"/>
          <w14:ligatures w14:val="none"/>
        </w:rPr>
        <w:t xml:space="preserve">While </w:t>
      </w:r>
      <w:r w:rsidR="00E34E6B">
        <w:rPr>
          <w:rFonts w:eastAsia="Times New Roman" w:cs="Times New Roman"/>
          <w:kern w:val="0"/>
          <w:sz w:val="22"/>
          <w:szCs w:val="22"/>
          <w14:ligatures w14:val="none"/>
        </w:rPr>
        <w:t>A</w:t>
      </w:r>
      <w:r>
        <w:rPr>
          <w:rFonts w:eastAsia="Times New Roman" w:cs="Times New Roman"/>
          <w:kern w:val="0"/>
          <w:sz w:val="22"/>
          <w:szCs w:val="22"/>
          <w14:ligatures w14:val="none"/>
        </w:rPr>
        <w:t xml:space="preserve">gentic AI offers transformative potential, organizations must prioritize ethical </w:t>
      </w:r>
      <w:r w:rsidR="00F04F1F">
        <w:rPr>
          <w:rFonts w:eastAsia="Times New Roman" w:cs="Times New Roman"/>
          <w:kern w:val="0"/>
          <w:sz w:val="22"/>
          <w:szCs w:val="22"/>
          <w14:ligatures w14:val="none"/>
        </w:rPr>
        <w:t xml:space="preserve">and responsible </w:t>
      </w:r>
      <w:r>
        <w:rPr>
          <w:rFonts w:eastAsia="Times New Roman" w:cs="Times New Roman"/>
          <w:kern w:val="0"/>
          <w:sz w:val="22"/>
          <w:szCs w:val="22"/>
          <w14:ligatures w14:val="none"/>
        </w:rPr>
        <w:t xml:space="preserve">considerations and </w:t>
      </w:r>
      <w:r w:rsidR="009B05FB">
        <w:rPr>
          <w:rFonts w:eastAsia="Times New Roman" w:cs="Times New Roman"/>
          <w:kern w:val="0"/>
          <w:sz w:val="22"/>
          <w:szCs w:val="22"/>
          <w14:ligatures w14:val="none"/>
        </w:rPr>
        <w:t xml:space="preserve">human </w:t>
      </w:r>
      <w:r>
        <w:rPr>
          <w:rFonts w:eastAsia="Times New Roman" w:cs="Times New Roman"/>
          <w:kern w:val="0"/>
          <w:sz w:val="22"/>
          <w:szCs w:val="22"/>
          <w14:ligatures w14:val="none"/>
        </w:rPr>
        <w:t xml:space="preserve">oversight in their adoption of emerging technology. </w:t>
      </w:r>
      <w:r w:rsidR="009B05FB">
        <w:rPr>
          <w:rFonts w:eastAsia="Times New Roman" w:cs="Times New Roman"/>
          <w:kern w:val="0"/>
          <w:sz w:val="22"/>
          <w:szCs w:val="22"/>
          <w14:ligatures w14:val="none"/>
        </w:rPr>
        <w:t>Agentic AI goes beyond traditional machine learning and automation, making complex decisions that require additional accountability and oversight. Its implementation in</w:t>
      </w:r>
      <w:r w:rsidRPr="00BA0F94">
        <w:rPr>
          <w:rFonts w:eastAsia="Times New Roman" w:cs="Times New Roman"/>
          <w:kern w:val="0"/>
          <w:sz w:val="22"/>
          <w:szCs w:val="22"/>
          <w14:ligatures w14:val="none"/>
        </w:rPr>
        <w:t xml:space="preserve"> tax processes </w:t>
      </w:r>
      <w:r>
        <w:rPr>
          <w:rFonts w:eastAsia="Times New Roman" w:cs="Times New Roman"/>
          <w:kern w:val="0"/>
          <w:sz w:val="22"/>
          <w:szCs w:val="22"/>
          <w14:ligatures w14:val="none"/>
        </w:rPr>
        <w:t xml:space="preserve">also </w:t>
      </w:r>
      <w:r w:rsidRPr="00BA0F94">
        <w:rPr>
          <w:rFonts w:eastAsia="Times New Roman" w:cs="Times New Roman"/>
          <w:kern w:val="0"/>
          <w:sz w:val="22"/>
          <w:szCs w:val="22"/>
          <w14:ligatures w14:val="none"/>
        </w:rPr>
        <w:t xml:space="preserve">requires careful consideration of data security and privacy requirements across different jurisdictions. Organizations must ensure their AI systems comply with data protection regulations while maintaining the </w:t>
      </w:r>
      <w:r>
        <w:rPr>
          <w:rFonts w:eastAsia="Times New Roman" w:cs="Times New Roman"/>
          <w:kern w:val="0"/>
          <w:sz w:val="22"/>
          <w:szCs w:val="22"/>
          <w14:ligatures w14:val="none"/>
        </w:rPr>
        <w:t>ability</w:t>
      </w:r>
      <w:r w:rsidRPr="00BA0F94">
        <w:rPr>
          <w:rFonts w:eastAsia="Times New Roman" w:cs="Times New Roman"/>
          <w:kern w:val="0"/>
          <w:sz w:val="22"/>
          <w:szCs w:val="22"/>
          <w14:ligatures w14:val="none"/>
        </w:rPr>
        <w:t xml:space="preserve"> to adapt to changing regulatory requirements.</w:t>
      </w:r>
    </w:p>
    <w:p w14:paraId="399DCDCD" w14:textId="77777777" w:rsidR="009B05FB" w:rsidRDefault="009B05FB" w:rsidP="009B05FB">
      <w:pPr>
        <w:rPr>
          <w:rFonts w:eastAsia="Times New Roman" w:cs="Times New Roman"/>
          <w:kern w:val="0"/>
          <w:sz w:val="22"/>
          <w:szCs w:val="22"/>
          <w14:ligatures w14:val="none"/>
        </w:rPr>
      </w:pPr>
    </w:p>
    <w:p w14:paraId="79404B42" w14:textId="07598694" w:rsidR="009B05FB" w:rsidRDefault="009B05FB" w:rsidP="009B05FB">
      <w:pPr>
        <w:rPr>
          <w:rFonts w:eastAsia="Times New Roman" w:cs="Times New Roman"/>
          <w:kern w:val="0"/>
          <w:sz w:val="22"/>
          <w:szCs w:val="22"/>
          <w14:ligatures w14:val="none"/>
        </w:rPr>
      </w:pPr>
      <w:r>
        <w:rPr>
          <w:rFonts w:eastAsia="Times New Roman" w:cs="Times New Roman"/>
          <w:kern w:val="0"/>
          <w:sz w:val="22"/>
          <w:szCs w:val="22"/>
          <w14:ligatures w14:val="none"/>
        </w:rPr>
        <w:t xml:space="preserve">Compliance standards, including System and Organization Controls (SOC), have emerged as a critical mechanism for building organizational trust, helping businesses manage </w:t>
      </w:r>
      <w:r w:rsidRPr="3260FD5A">
        <w:rPr>
          <w:rFonts w:ascii="Aptos" w:eastAsia="Aptos" w:hAnsi="Aptos" w:cs="Aptos"/>
          <w:sz w:val="22"/>
          <w:szCs w:val="22"/>
        </w:rPr>
        <w:t>how they report financial and security data, providing transparency and establishing credibility with stakeholders.</w:t>
      </w:r>
      <w:r>
        <w:rPr>
          <w:rFonts w:eastAsia="Times New Roman" w:cs="Times New Roman"/>
          <w:kern w:val="0"/>
          <w:sz w:val="22"/>
          <w:szCs w:val="22"/>
          <w14:ligatures w14:val="none"/>
        </w:rPr>
        <w:t xml:space="preserve"> Striking a balance between innovation and compliance is essential for responsible AI adoption in tax operations – </w:t>
      </w:r>
      <w:r w:rsidRPr="3260FD5A">
        <w:rPr>
          <w:rFonts w:ascii="Aptos" w:eastAsia="Aptos" w:hAnsi="Aptos" w:cs="Aptos"/>
          <w:sz w:val="22"/>
          <w:szCs w:val="22"/>
        </w:rPr>
        <w:t>AI is not about replacing human expertise but augmenting it. The most effective AI-driven tax strategies maintain a critical human-in-the-loop approach.</w:t>
      </w:r>
    </w:p>
    <w:p w14:paraId="6B794E2C" w14:textId="77777777" w:rsidR="00CB5047" w:rsidRPr="00BA0F94" w:rsidRDefault="00CB5047" w:rsidP="00BA0F94">
      <w:pPr>
        <w:rPr>
          <w:rFonts w:eastAsia="Times New Roman" w:cs="Times New Roman"/>
          <w:kern w:val="0"/>
          <w:sz w:val="22"/>
          <w:szCs w:val="22"/>
          <w14:ligatures w14:val="none"/>
        </w:rPr>
      </w:pPr>
    </w:p>
    <w:p w14:paraId="07F6F38F" w14:textId="77777777" w:rsidR="00BA0F94" w:rsidRPr="00BA0F94" w:rsidRDefault="00BA0F94" w:rsidP="00BA0F94">
      <w:pPr>
        <w:rPr>
          <w:rFonts w:eastAsia="Times New Roman" w:cs="Times New Roman"/>
          <w:b/>
          <w:bCs/>
          <w:kern w:val="0"/>
          <w:sz w:val="22"/>
          <w:szCs w:val="22"/>
          <w14:ligatures w14:val="none"/>
        </w:rPr>
      </w:pPr>
      <w:r w:rsidRPr="00BA0F94">
        <w:rPr>
          <w:rFonts w:eastAsia="Times New Roman" w:cs="Times New Roman"/>
          <w:b/>
          <w:bCs/>
          <w:kern w:val="0"/>
          <w:sz w:val="22"/>
          <w:szCs w:val="22"/>
          <w14:ligatures w14:val="none"/>
        </w:rPr>
        <w:t>A Smarter Tax Future</w:t>
      </w:r>
    </w:p>
    <w:p w14:paraId="5D8DF0F3" w14:textId="10CE4690" w:rsidR="009B05FB" w:rsidRDefault="00BA0F94" w:rsidP="00BA0F94">
      <w:pPr>
        <w:rPr>
          <w:rFonts w:eastAsia="Times New Roman" w:cs="Times New Roman"/>
          <w:kern w:val="0"/>
          <w:sz w:val="22"/>
          <w:szCs w:val="22"/>
          <w14:ligatures w14:val="none"/>
        </w:rPr>
      </w:pPr>
      <w:r w:rsidRPr="00BA0F94">
        <w:rPr>
          <w:rFonts w:eastAsia="Times New Roman" w:cs="Times New Roman"/>
          <w:kern w:val="0"/>
          <w:sz w:val="22"/>
          <w:szCs w:val="22"/>
          <w14:ligatures w14:val="none"/>
        </w:rPr>
        <w:t>As technolog</w:t>
      </w:r>
      <w:r w:rsidR="00C83334">
        <w:rPr>
          <w:rFonts w:eastAsia="Times New Roman" w:cs="Times New Roman"/>
          <w:kern w:val="0"/>
          <w:sz w:val="22"/>
          <w:szCs w:val="22"/>
          <w14:ligatures w14:val="none"/>
        </w:rPr>
        <w:t>y</w:t>
      </w:r>
      <w:r w:rsidRPr="00BA0F94">
        <w:rPr>
          <w:rFonts w:eastAsia="Times New Roman" w:cs="Times New Roman"/>
          <w:kern w:val="0"/>
          <w:sz w:val="22"/>
          <w:szCs w:val="22"/>
          <w14:ligatures w14:val="none"/>
        </w:rPr>
        <w:t xml:space="preserve"> mature</w:t>
      </w:r>
      <w:r w:rsidR="00C83334">
        <w:rPr>
          <w:rFonts w:eastAsia="Times New Roman" w:cs="Times New Roman"/>
          <w:kern w:val="0"/>
          <w:sz w:val="22"/>
          <w:szCs w:val="22"/>
          <w14:ligatures w14:val="none"/>
        </w:rPr>
        <w:t>s</w:t>
      </w:r>
      <w:r w:rsidRPr="00BA0F94">
        <w:rPr>
          <w:rFonts w:eastAsia="Times New Roman" w:cs="Times New Roman"/>
          <w:kern w:val="0"/>
          <w:sz w:val="22"/>
          <w:szCs w:val="22"/>
          <w14:ligatures w14:val="none"/>
        </w:rPr>
        <w:t>, we'l</w:t>
      </w:r>
      <w:r w:rsidR="00CB5047">
        <w:rPr>
          <w:rFonts w:eastAsia="Times New Roman" w:cs="Times New Roman"/>
          <w:kern w:val="0"/>
          <w:sz w:val="22"/>
          <w:szCs w:val="22"/>
          <w14:ligatures w14:val="none"/>
        </w:rPr>
        <w:t>l continue to</w:t>
      </w:r>
      <w:r w:rsidRPr="00BA0F94">
        <w:rPr>
          <w:rFonts w:eastAsia="Times New Roman" w:cs="Times New Roman"/>
          <w:kern w:val="0"/>
          <w:sz w:val="22"/>
          <w:szCs w:val="22"/>
          <w14:ligatures w14:val="none"/>
        </w:rPr>
        <w:t xml:space="preserve"> see these systems take on more sophisticated roles in tax </w:t>
      </w:r>
      <w:r w:rsidR="004354DB">
        <w:rPr>
          <w:rFonts w:eastAsia="Times New Roman" w:cs="Times New Roman"/>
          <w:kern w:val="0"/>
          <w:sz w:val="22"/>
          <w:szCs w:val="22"/>
          <w14:ligatures w14:val="none"/>
        </w:rPr>
        <w:t>processes</w:t>
      </w:r>
      <w:r w:rsidR="004354DB" w:rsidRPr="00BA0F94">
        <w:rPr>
          <w:rFonts w:eastAsia="Times New Roman" w:cs="Times New Roman"/>
          <w:kern w:val="0"/>
          <w:sz w:val="22"/>
          <w:szCs w:val="22"/>
          <w14:ligatures w14:val="none"/>
        </w:rPr>
        <w:t xml:space="preserve"> </w:t>
      </w:r>
      <w:r w:rsidRPr="00BA0F94">
        <w:rPr>
          <w:rFonts w:eastAsia="Times New Roman" w:cs="Times New Roman"/>
          <w:kern w:val="0"/>
          <w:sz w:val="22"/>
          <w:szCs w:val="22"/>
          <w14:ligatures w14:val="none"/>
        </w:rPr>
        <w:t xml:space="preserve">and compliance. </w:t>
      </w:r>
      <w:r w:rsidR="00C83334">
        <w:rPr>
          <w:rFonts w:eastAsia="Times New Roman" w:cs="Times New Roman"/>
          <w:kern w:val="0"/>
          <w:sz w:val="22"/>
          <w:szCs w:val="22"/>
          <w14:ligatures w14:val="none"/>
        </w:rPr>
        <w:t>A</w:t>
      </w:r>
      <w:r w:rsidRPr="00BA0F94">
        <w:rPr>
          <w:rFonts w:eastAsia="Times New Roman" w:cs="Times New Roman"/>
          <w:kern w:val="0"/>
          <w:sz w:val="22"/>
          <w:szCs w:val="22"/>
          <w14:ligatures w14:val="none"/>
        </w:rPr>
        <w:t>dvanced AI systems will move beyond simple data analysis</w:t>
      </w:r>
      <w:r w:rsidR="00CB5047">
        <w:rPr>
          <w:rFonts w:eastAsia="Times New Roman" w:cs="Times New Roman"/>
          <w:kern w:val="0"/>
          <w:sz w:val="22"/>
          <w:szCs w:val="22"/>
          <w14:ligatures w14:val="none"/>
        </w:rPr>
        <w:t xml:space="preserve">, </w:t>
      </w:r>
      <w:r w:rsidR="004960B1">
        <w:rPr>
          <w:rFonts w:eastAsia="Times New Roman" w:cs="Times New Roman"/>
          <w:kern w:val="0"/>
          <w:sz w:val="22"/>
          <w:szCs w:val="22"/>
          <w14:ligatures w14:val="none"/>
        </w:rPr>
        <w:t>potentially becoming</w:t>
      </w:r>
      <w:r w:rsidR="00CB5047">
        <w:rPr>
          <w:rFonts w:eastAsia="Times New Roman" w:cs="Times New Roman"/>
          <w:kern w:val="0"/>
          <w:sz w:val="22"/>
          <w:szCs w:val="22"/>
          <w14:ligatures w14:val="none"/>
        </w:rPr>
        <w:t xml:space="preserve"> </w:t>
      </w:r>
      <w:r w:rsidRPr="00BA0F94">
        <w:rPr>
          <w:rFonts w:eastAsia="Times New Roman" w:cs="Times New Roman"/>
          <w:kern w:val="0"/>
          <w:sz w:val="22"/>
          <w:szCs w:val="22"/>
          <w14:ligatures w14:val="none"/>
        </w:rPr>
        <w:t xml:space="preserve">active participants in </w:t>
      </w:r>
      <w:r w:rsidR="000161F4">
        <w:rPr>
          <w:rFonts w:eastAsia="Times New Roman" w:cs="Times New Roman"/>
          <w:kern w:val="0"/>
          <w:sz w:val="22"/>
          <w:szCs w:val="22"/>
          <w14:ligatures w14:val="none"/>
        </w:rPr>
        <w:t xml:space="preserve">processes across the </w:t>
      </w:r>
      <w:r w:rsidRPr="00BA0F94">
        <w:rPr>
          <w:rFonts w:eastAsia="Times New Roman" w:cs="Times New Roman"/>
          <w:kern w:val="0"/>
          <w:sz w:val="22"/>
          <w:szCs w:val="22"/>
          <w14:ligatures w14:val="none"/>
        </w:rPr>
        <w:t xml:space="preserve">tax </w:t>
      </w:r>
      <w:r w:rsidR="000161F4">
        <w:rPr>
          <w:rFonts w:eastAsia="Times New Roman" w:cs="Times New Roman"/>
          <w:kern w:val="0"/>
          <w:sz w:val="22"/>
          <w:szCs w:val="22"/>
          <w14:ligatures w14:val="none"/>
        </w:rPr>
        <w:t>department</w:t>
      </w:r>
      <w:r w:rsidRPr="00BA0F94">
        <w:rPr>
          <w:rFonts w:eastAsia="Times New Roman" w:cs="Times New Roman"/>
          <w:kern w:val="0"/>
          <w:sz w:val="22"/>
          <w:szCs w:val="22"/>
          <w14:ligatures w14:val="none"/>
        </w:rPr>
        <w:t xml:space="preserve">, capable of making complex decisions </w:t>
      </w:r>
      <w:r w:rsidR="00A65015">
        <w:rPr>
          <w:rFonts w:eastAsia="Times New Roman" w:cs="Times New Roman"/>
          <w:kern w:val="0"/>
          <w:sz w:val="22"/>
          <w:szCs w:val="22"/>
          <w14:ligatures w14:val="none"/>
        </w:rPr>
        <w:t xml:space="preserve">to support </w:t>
      </w:r>
      <w:r w:rsidR="00BF6BE3">
        <w:rPr>
          <w:rFonts w:eastAsia="Times New Roman" w:cs="Times New Roman"/>
          <w:kern w:val="0"/>
          <w:sz w:val="22"/>
          <w:szCs w:val="22"/>
          <w14:ligatures w14:val="none"/>
        </w:rPr>
        <w:t>calculation through</w:t>
      </w:r>
      <w:r w:rsidRPr="00BA0F94">
        <w:rPr>
          <w:rFonts w:eastAsia="Times New Roman" w:cs="Times New Roman"/>
          <w:kern w:val="0"/>
          <w:sz w:val="22"/>
          <w:szCs w:val="22"/>
          <w14:ligatures w14:val="none"/>
        </w:rPr>
        <w:t xml:space="preserve"> </w:t>
      </w:r>
      <w:r w:rsidR="00E34E6B" w:rsidRPr="00BA0F94">
        <w:rPr>
          <w:rFonts w:eastAsia="Times New Roman" w:cs="Times New Roman"/>
          <w:kern w:val="0"/>
          <w:sz w:val="22"/>
          <w:szCs w:val="22"/>
          <w14:ligatures w14:val="none"/>
        </w:rPr>
        <w:t>compliance</w:t>
      </w:r>
      <w:r w:rsidR="00E34E6B">
        <w:rPr>
          <w:rFonts w:eastAsia="Times New Roman" w:cs="Times New Roman"/>
          <w:kern w:val="0"/>
          <w:sz w:val="22"/>
          <w:szCs w:val="22"/>
          <w14:ligatures w14:val="none"/>
        </w:rPr>
        <w:t xml:space="preserve"> and</w:t>
      </w:r>
      <w:r w:rsidR="00BF6BE3">
        <w:rPr>
          <w:rFonts w:eastAsia="Times New Roman" w:cs="Times New Roman"/>
          <w:kern w:val="0"/>
          <w:sz w:val="22"/>
          <w:szCs w:val="22"/>
          <w14:ligatures w14:val="none"/>
        </w:rPr>
        <w:t xml:space="preserve"> take action</w:t>
      </w:r>
      <w:r w:rsidRPr="00BA0F94">
        <w:rPr>
          <w:rFonts w:eastAsia="Times New Roman" w:cs="Times New Roman"/>
          <w:kern w:val="0"/>
          <w:sz w:val="22"/>
          <w:szCs w:val="22"/>
          <w14:ligatures w14:val="none"/>
        </w:rPr>
        <w:t>. The evolution of these systems will fundamentally change how businesses approach tax management, enabling tru</w:t>
      </w:r>
      <w:r w:rsidR="0049383C">
        <w:rPr>
          <w:rFonts w:eastAsia="Times New Roman" w:cs="Times New Roman"/>
          <w:kern w:val="0"/>
          <w:sz w:val="22"/>
          <w:szCs w:val="22"/>
          <w14:ligatures w14:val="none"/>
        </w:rPr>
        <w:t xml:space="preserve">e partnership </w:t>
      </w:r>
      <w:r w:rsidR="00CF6B0F">
        <w:rPr>
          <w:rFonts w:eastAsia="Times New Roman" w:cs="Times New Roman"/>
          <w:kern w:val="0"/>
          <w:sz w:val="22"/>
          <w:szCs w:val="22"/>
          <w14:ligatures w14:val="none"/>
        </w:rPr>
        <w:t>between</w:t>
      </w:r>
      <w:r w:rsidR="0049383C">
        <w:rPr>
          <w:rFonts w:eastAsia="Times New Roman" w:cs="Times New Roman"/>
          <w:kern w:val="0"/>
          <w:sz w:val="22"/>
          <w:szCs w:val="22"/>
          <w14:ligatures w14:val="none"/>
        </w:rPr>
        <w:t xml:space="preserve"> technology </w:t>
      </w:r>
      <w:r w:rsidR="000A4CE3">
        <w:rPr>
          <w:rFonts w:eastAsia="Times New Roman" w:cs="Times New Roman"/>
          <w:kern w:val="0"/>
          <w:sz w:val="22"/>
          <w:szCs w:val="22"/>
          <w14:ligatures w14:val="none"/>
        </w:rPr>
        <w:t>and human expertise to</w:t>
      </w:r>
      <w:r w:rsidRPr="00BA0F94">
        <w:rPr>
          <w:rFonts w:eastAsia="Times New Roman" w:cs="Times New Roman"/>
          <w:kern w:val="0"/>
          <w:sz w:val="22"/>
          <w:szCs w:val="22"/>
          <w14:ligatures w14:val="none"/>
        </w:rPr>
        <w:t xml:space="preserve"> </w:t>
      </w:r>
      <w:r w:rsidR="00067891" w:rsidRPr="00BA0F94">
        <w:rPr>
          <w:rFonts w:eastAsia="Times New Roman" w:cs="Times New Roman"/>
          <w:kern w:val="0"/>
          <w:sz w:val="22"/>
          <w:szCs w:val="22"/>
          <w14:ligatures w14:val="none"/>
        </w:rPr>
        <w:t>proactiv</w:t>
      </w:r>
      <w:r w:rsidR="00067891">
        <w:rPr>
          <w:rFonts w:eastAsia="Times New Roman" w:cs="Times New Roman"/>
          <w:kern w:val="0"/>
          <w:sz w:val="22"/>
          <w:szCs w:val="22"/>
          <w14:ligatures w14:val="none"/>
        </w:rPr>
        <w:t>ely manage</w:t>
      </w:r>
      <w:r w:rsidRPr="00BA0F94">
        <w:rPr>
          <w:rFonts w:eastAsia="Times New Roman" w:cs="Times New Roman"/>
          <w:kern w:val="0"/>
          <w:sz w:val="22"/>
          <w:szCs w:val="22"/>
          <w14:ligatures w14:val="none"/>
        </w:rPr>
        <w:t xml:space="preserve"> tax </w:t>
      </w:r>
      <w:r w:rsidR="00067891">
        <w:rPr>
          <w:rFonts w:eastAsia="Times New Roman" w:cs="Times New Roman"/>
          <w:kern w:val="0"/>
          <w:sz w:val="22"/>
          <w:szCs w:val="22"/>
          <w14:ligatures w14:val="none"/>
        </w:rPr>
        <w:t xml:space="preserve">processes </w:t>
      </w:r>
      <w:r w:rsidRPr="00BA0F94">
        <w:rPr>
          <w:rFonts w:eastAsia="Times New Roman" w:cs="Times New Roman"/>
          <w:kern w:val="0"/>
          <w:sz w:val="22"/>
          <w:szCs w:val="22"/>
          <w14:ligatures w14:val="none"/>
        </w:rPr>
        <w:t>and decision-making.</w:t>
      </w:r>
      <w:r w:rsidR="008C5B33">
        <w:rPr>
          <w:rFonts w:eastAsia="Times New Roman" w:cs="Times New Roman"/>
          <w:kern w:val="0"/>
          <w:sz w:val="22"/>
          <w:szCs w:val="22"/>
          <w14:ligatures w14:val="none"/>
        </w:rPr>
        <w:t xml:space="preserve"> </w:t>
      </w:r>
      <w:r w:rsidR="009B05FB">
        <w:rPr>
          <w:rFonts w:eastAsia="Times New Roman" w:cs="Times New Roman"/>
          <w:kern w:val="0"/>
          <w:sz w:val="22"/>
          <w:szCs w:val="22"/>
          <w14:ligatures w14:val="none"/>
        </w:rPr>
        <w:t>T</w:t>
      </w:r>
      <w:r w:rsidRPr="00BA0F94">
        <w:rPr>
          <w:rFonts w:eastAsia="Times New Roman" w:cs="Times New Roman"/>
          <w:kern w:val="0"/>
          <w:sz w:val="22"/>
          <w:szCs w:val="22"/>
          <w14:ligatures w14:val="none"/>
        </w:rPr>
        <w:t>he key to success lies</w:t>
      </w:r>
      <w:r w:rsidR="009B05FB">
        <w:rPr>
          <w:rFonts w:eastAsia="Times New Roman" w:cs="Times New Roman"/>
          <w:kern w:val="0"/>
          <w:sz w:val="22"/>
          <w:szCs w:val="22"/>
          <w14:ligatures w14:val="none"/>
        </w:rPr>
        <w:t xml:space="preserve"> largely</w:t>
      </w:r>
      <w:r w:rsidRPr="00BA0F94">
        <w:rPr>
          <w:rFonts w:eastAsia="Times New Roman" w:cs="Times New Roman"/>
          <w:kern w:val="0"/>
          <w:sz w:val="22"/>
          <w:szCs w:val="22"/>
          <w14:ligatures w14:val="none"/>
        </w:rPr>
        <w:t xml:space="preserve"> in developing </w:t>
      </w:r>
      <w:r w:rsidR="00E34E6B">
        <w:rPr>
          <w:rFonts w:eastAsia="Times New Roman" w:cs="Times New Roman"/>
          <w:kern w:val="0"/>
          <w:sz w:val="22"/>
          <w:szCs w:val="22"/>
          <w14:ligatures w14:val="none"/>
        </w:rPr>
        <w:t>A</w:t>
      </w:r>
      <w:r w:rsidRPr="00BA0F94">
        <w:rPr>
          <w:rFonts w:eastAsia="Times New Roman" w:cs="Times New Roman"/>
          <w:kern w:val="0"/>
          <w:sz w:val="22"/>
          <w:szCs w:val="22"/>
          <w14:ligatures w14:val="none"/>
        </w:rPr>
        <w:t xml:space="preserve">gentic AI systems that balance autonomous decision-making with appropriate oversight and control mechanisms. </w:t>
      </w:r>
    </w:p>
    <w:p w14:paraId="1A34DA22" w14:textId="77777777" w:rsidR="009B05FB" w:rsidRDefault="009B05FB" w:rsidP="00BA0F94">
      <w:pPr>
        <w:rPr>
          <w:rFonts w:eastAsia="Times New Roman" w:cs="Times New Roman"/>
          <w:kern w:val="0"/>
          <w:sz w:val="22"/>
          <w:szCs w:val="22"/>
          <w14:ligatures w14:val="none"/>
        </w:rPr>
      </w:pPr>
    </w:p>
    <w:p w14:paraId="164E1F5B" w14:textId="3B85316C" w:rsidR="00BA0F94" w:rsidRDefault="00BA0F94" w:rsidP="00BA0F94">
      <w:pPr>
        <w:rPr>
          <w:rFonts w:eastAsia="Times New Roman" w:cs="Times New Roman"/>
          <w:kern w:val="0"/>
          <w:sz w:val="22"/>
          <w:szCs w:val="22"/>
          <w14:ligatures w14:val="none"/>
        </w:rPr>
      </w:pPr>
      <w:r w:rsidRPr="00BA0F94">
        <w:rPr>
          <w:rFonts w:eastAsia="Times New Roman" w:cs="Times New Roman"/>
          <w:kern w:val="0"/>
          <w:sz w:val="22"/>
          <w:szCs w:val="22"/>
          <w14:ligatures w14:val="none"/>
        </w:rPr>
        <w:t xml:space="preserve">In 2025 and beyond, these systems won't just be tools for managing compliance; they will be strategic partners in </w:t>
      </w:r>
      <w:r w:rsidR="008F169A">
        <w:rPr>
          <w:rFonts w:eastAsia="Times New Roman" w:cs="Times New Roman"/>
          <w:kern w:val="0"/>
          <w:sz w:val="22"/>
          <w:szCs w:val="22"/>
          <w14:ligatures w14:val="none"/>
        </w:rPr>
        <w:t>executing</w:t>
      </w:r>
      <w:r w:rsidR="008F169A" w:rsidRPr="00BA0F94">
        <w:rPr>
          <w:rFonts w:eastAsia="Times New Roman" w:cs="Times New Roman"/>
          <w:kern w:val="0"/>
          <w:sz w:val="22"/>
          <w:szCs w:val="22"/>
          <w14:ligatures w14:val="none"/>
        </w:rPr>
        <w:t xml:space="preserve"> </w:t>
      </w:r>
      <w:r w:rsidRPr="00BA0F94">
        <w:rPr>
          <w:rFonts w:eastAsia="Times New Roman" w:cs="Times New Roman"/>
          <w:kern w:val="0"/>
          <w:sz w:val="22"/>
          <w:szCs w:val="22"/>
          <w14:ligatures w14:val="none"/>
        </w:rPr>
        <w:t xml:space="preserve">corporate tax strategy, helping businesses navigate complex regulatory environments while optimizing positions for growth and efficiency. Organizations that embrace </w:t>
      </w:r>
      <w:r w:rsidR="00E34E6B">
        <w:rPr>
          <w:rFonts w:eastAsia="Times New Roman" w:cs="Times New Roman"/>
          <w:kern w:val="0"/>
          <w:sz w:val="22"/>
          <w:szCs w:val="22"/>
          <w14:ligatures w14:val="none"/>
        </w:rPr>
        <w:t>A</w:t>
      </w:r>
      <w:r w:rsidRPr="00BA0F94">
        <w:rPr>
          <w:rFonts w:eastAsia="Times New Roman" w:cs="Times New Roman"/>
          <w:kern w:val="0"/>
          <w:sz w:val="22"/>
          <w:szCs w:val="22"/>
          <w14:ligatures w14:val="none"/>
        </w:rPr>
        <w:t xml:space="preserve">gentic AI's potential while maintaining appropriate </w:t>
      </w:r>
      <w:r w:rsidR="00C83334">
        <w:rPr>
          <w:rFonts w:eastAsia="Times New Roman" w:cs="Times New Roman"/>
          <w:kern w:val="0"/>
          <w:sz w:val="22"/>
          <w:szCs w:val="22"/>
          <w14:ligatures w14:val="none"/>
        </w:rPr>
        <w:t>oversight</w:t>
      </w:r>
      <w:r w:rsidRPr="00BA0F94">
        <w:rPr>
          <w:rFonts w:eastAsia="Times New Roman" w:cs="Times New Roman"/>
          <w:kern w:val="0"/>
          <w:sz w:val="22"/>
          <w:szCs w:val="22"/>
          <w14:ligatures w14:val="none"/>
        </w:rPr>
        <w:t xml:space="preserve"> will find themselves well-positioned to thrive in an increasingly complex tax landscape. </w:t>
      </w:r>
      <w:r w:rsidR="00A965F0" w:rsidRPr="00A965F0">
        <w:rPr>
          <w:rFonts w:eastAsia="Times New Roman" w:cs="Times New Roman"/>
          <w:kern w:val="0"/>
          <w:sz w:val="22"/>
          <w:szCs w:val="22"/>
          <w14:ligatures w14:val="none"/>
        </w:rPr>
        <w:t xml:space="preserve">The future of corporate tax management depends on the seamless integration of human expertise and </w:t>
      </w:r>
      <w:r w:rsidR="00E34E6B">
        <w:rPr>
          <w:rFonts w:eastAsia="Times New Roman" w:cs="Times New Roman"/>
          <w:kern w:val="0"/>
          <w:sz w:val="22"/>
          <w:szCs w:val="22"/>
          <w14:ligatures w14:val="none"/>
        </w:rPr>
        <w:t>A</w:t>
      </w:r>
      <w:r w:rsidR="00A965F0" w:rsidRPr="00A965F0">
        <w:rPr>
          <w:rFonts w:eastAsia="Times New Roman" w:cs="Times New Roman"/>
          <w:kern w:val="0"/>
          <w:sz w:val="22"/>
          <w:szCs w:val="22"/>
          <w14:ligatures w14:val="none"/>
        </w:rPr>
        <w:t>gentic AI capabilities, fostering a synergy that strengthens compliance, supports strategic decision-making, and ensures sustainable growth in a rapidly evolving global tax landscape.</w:t>
      </w:r>
    </w:p>
    <w:p w14:paraId="34EB9C68" w14:textId="77777777" w:rsidR="004A176B" w:rsidRDefault="004A176B" w:rsidP="00BA0F94">
      <w:pPr>
        <w:rPr>
          <w:rFonts w:eastAsia="Times New Roman" w:cs="Times New Roman"/>
          <w:kern w:val="0"/>
          <w:sz w:val="22"/>
          <w:szCs w:val="22"/>
          <w14:ligatures w14:val="none"/>
        </w:rPr>
      </w:pPr>
    </w:p>
    <w:p w14:paraId="0CF798A6" w14:textId="1F837B11" w:rsidR="004A176B" w:rsidRDefault="004A176B" w:rsidP="00BA0F94">
      <w:pPr>
        <w:rPr>
          <w:rFonts w:eastAsia="Times New Roman" w:cs="Times New Roman"/>
          <w:b/>
          <w:bCs/>
          <w:kern w:val="0"/>
          <w:sz w:val="22"/>
          <w:szCs w:val="22"/>
          <w14:ligatures w14:val="none"/>
        </w:rPr>
      </w:pPr>
      <w:r>
        <w:rPr>
          <w:rFonts w:eastAsia="Times New Roman" w:cs="Times New Roman"/>
          <w:b/>
          <w:bCs/>
          <w:kern w:val="0"/>
          <w:sz w:val="22"/>
          <w:szCs w:val="22"/>
          <w14:ligatures w14:val="none"/>
        </w:rPr>
        <w:t>About the Author</w:t>
      </w:r>
    </w:p>
    <w:p w14:paraId="10AC1F65" w14:textId="77777777" w:rsidR="00AB7529" w:rsidRDefault="00AB7529" w:rsidP="00AB7529">
      <w:pPr>
        <w:rPr>
          <w:sz w:val="22"/>
          <w:szCs w:val="22"/>
        </w:rPr>
      </w:pPr>
      <w:r w:rsidRPr="3392D38A">
        <w:rPr>
          <w:sz w:val="22"/>
          <w:szCs w:val="22"/>
        </w:rPr>
        <w:t xml:space="preserve">As Chief Technology Officer, Sal leads the company’s technology strategy, software engineering and innovation roadmap to accelerate growth. </w:t>
      </w:r>
    </w:p>
    <w:p w14:paraId="0F70D9F1" w14:textId="77777777" w:rsidR="00AB7529" w:rsidRDefault="00AB7529" w:rsidP="00AB7529">
      <w:pPr>
        <w:rPr>
          <w:sz w:val="22"/>
          <w:szCs w:val="22"/>
        </w:rPr>
      </w:pPr>
    </w:p>
    <w:p w14:paraId="363D0CBB" w14:textId="77777777" w:rsidR="00AB7529" w:rsidRDefault="00AB7529" w:rsidP="00AB7529">
      <w:pPr>
        <w:rPr>
          <w:sz w:val="22"/>
          <w:szCs w:val="22"/>
        </w:rPr>
      </w:pPr>
      <w:r w:rsidRPr="508E7384">
        <w:rPr>
          <w:sz w:val="22"/>
          <w:szCs w:val="22"/>
        </w:rPr>
        <w:t xml:space="preserve">He joined Vertex in 2021 after 30 years of technology and executive management expertise transforming and operating large-scale cloud software businesses. </w:t>
      </w:r>
    </w:p>
    <w:p w14:paraId="1300BC50" w14:textId="77777777" w:rsidR="00AB7529" w:rsidRDefault="00AB7529" w:rsidP="00AB7529">
      <w:pPr>
        <w:rPr>
          <w:sz w:val="22"/>
          <w:szCs w:val="22"/>
        </w:rPr>
      </w:pPr>
    </w:p>
    <w:p w14:paraId="5F1E2DC2" w14:textId="77777777" w:rsidR="00AB7529" w:rsidRDefault="00AB7529" w:rsidP="00AB7529">
      <w:pPr>
        <w:rPr>
          <w:sz w:val="22"/>
          <w:szCs w:val="22"/>
        </w:rPr>
      </w:pPr>
      <w:r w:rsidRPr="508E7384">
        <w:rPr>
          <w:sz w:val="22"/>
          <w:szCs w:val="22"/>
        </w:rPr>
        <w:t xml:space="preserve">Sal spent his early career at IBM as a software engineer, architect and then in executive roles developing the company’s e-commerce and middleware products. He has also held Chief Technology Officer roles at Elastic Path Software, Business Objects and SAP. </w:t>
      </w:r>
    </w:p>
    <w:p w14:paraId="49591FBA" w14:textId="77777777" w:rsidR="004A176B" w:rsidRDefault="004A176B" w:rsidP="00BA0F94">
      <w:pPr>
        <w:rPr>
          <w:rFonts w:eastAsia="Times New Roman" w:cs="Times New Roman"/>
          <w:b/>
          <w:bCs/>
          <w:kern w:val="0"/>
          <w:sz w:val="22"/>
          <w:szCs w:val="22"/>
          <w14:ligatures w14:val="none"/>
        </w:rPr>
      </w:pPr>
    </w:p>
    <w:p w14:paraId="075CC3C7" w14:textId="77777777" w:rsidR="004A176B" w:rsidRDefault="004A176B" w:rsidP="00BA0F94">
      <w:pPr>
        <w:rPr>
          <w:rFonts w:eastAsia="Times New Roman" w:cs="Times New Roman"/>
          <w:b/>
          <w:bCs/>
          <w:kern w:val="0"/>
          <w:sz w:val="22"/>
          <w:szCs w:val="22"/>
          <w14:ligatures w14:val="none"/>
        </w:rPr>
      </w:pPr>
    </w:p>
    <w:p w14:paraId="0BA7F1E9" w14:textId="1E12B5E5" w:rsidR="004A176B" w:rsidRDefault="004A176B" w:rsidP="00BA0F94">
      <w:pPr>
        <w:rPr>
          <w:rFonts w:eastAsia="Times New Roman" w:cs="Times New Roman"/>
          <w:b/>
          <w:bCs/>
          <w:kern w:val="0"/>
          <w:sz w:val="22"/>
          <w:szCs w:val="22"/>
          <w14:ligatures w14:val="none"/>
        </w:rPr>
      </w:pPr>
      <w:r>
        <w:rPr>
          <w:rFonts w:eastAsia="Times New Roman" w:cs="Times New Roman"/>
          <w:b/>
          <w:bCs/>
          <w:kern w:val="0"/>
          <w:sz w:val="22"/>
          <w:szCs w:val="22"/>
          <w14:ligatures w14:val="none"/>
        </w:rPr>
        <w:t>Headshot</w:t>
      </w:r>
    </w:p>
    <w:p w14:paraId="194ECD1C" w14:textId="7F1F57D3" w:rsidR="00684A74" w:rsidRPr="004A176B" w:rsidRDefault="00684A74" w:rsidP="00BA0F94">
      <w:pPr>
        <w:rPr>
          <w:rFonts w:eastAsia="Times New Roman" w:cs="Times New Roman"/>
          <w:b/>
          <w:bCs/>
          <w:kern w:val="0"/>
          <w:sz w:val="22"/>
          <w:szCs w:val="22"/>
          <w14:ligatures w14:val="none"/>
        </w:rPr>
      </w:pPr>
      <w:r>
        <w:rPr>
          <w:noProof/>
          <w:lang w:val="en-IN" w:eastAsia="en-IN"/>
        </w:rPr>
        <w:drawing>
          <wp:inline distT="0" distB="0" distL="0" distR="0" wp14:anchorId="707943BE" wp14:editId="77DE7AE4">
            <wp:extent cx="2095355" cy="1905141"/>
            <wp:effectExtent l="0" t="0" r="0" b="0"/>
            <wp:docPr id="1806736304" name="Picture 180673630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36304" name="Picture 1806736304" descr="A person smiling at the camera&#10;&#10;Description automatically generated"/>
                    <pic:cNvPicPr/>
                  </pic:nvPicPr>
                  <pic:blipFill>
                    <a:blip r:embed="rId8">
                      <a:extLst>
                        <a:ext uri="{28A0092B-C50C-407E-A947-70E740481C1C}">
                          <a14:useLocalDpi xmlns:a14="http://schemas.microsoft.com/office/drawing/2010/main" val="0"/>
                        </a:ext>
                      </a:extLst>
                    </a:blip>
                    <a:srcRect l="31034" t="390"/>
                    <a:stretch>
                      <a:fillRect/>
                    </a:stretch>
                  </pic:blipFill>
                  <pic:spPr>
                    <a:xfrm>
                      <a:off x="0" y="0"/>
                      <a:ext cx="2095355" cy="1905141"/>
                    </a:xfrm>
                    <a:prstGeom prst="rect">
                      <a:avLst/>
                    </a:prstGeom>
                  </pic:spPr>
                </pic:pic>
              </a:graphicData>
            </a:graphic>
          </wp:inline>
        </w:drawing>
      </w:r>
    </w:p>
    <w:p w14:paraId="02519149" w14:textId="77777777" w:rsidR="00AD6116" w:rsidRPr="00AD6116" w:rsidRDefault="00AD6116" w:rsidP="00BA0F94">
      <w:pPr>
        <w:rPr>
          <w:sz w:val="22"/>
          <w:szCs w:val="22"/>
        </w:rPr>
      </w:pPr>
    </w:p>
    <w:sectPr w:rsidR="00AD6116" w:rsidRPr="00AD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80D"/>
    <w:multiLevelType w:val="multilevel"/>
    <w:tmpl w:val="129C4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3036D"/>
    <w:multiLevelType w:val="multilevel"/>
    <w:tmpl w:val="199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E4627"/>
    <w:multiLevelType w:val="multilevel"/>
    <w:tmpl w:val="000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1243C"/>
    <w:multiLevelType w:val="multilevel"/>
    <w:tmpl w:val="846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A63C60"/>
    <w:multiLevelType w:val="multilevel"/>
    <w:tmpl w:val="BC382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6A5834"/>
    <w:multiLevelType w:val="multilevel"/>
    <w:tmpl w:val="2A9E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A6"/>
    <w:rsid w:val="000101BE"/>
    <w:rsid w:val="000161F4"/>
    <w:rsid w:val="00050402"/>
    <w:rsid w:val="00067891"/>
    <w:rsid w:val="000A4CE3"/>
    <w:rsid w:val="000C2A47"/>
    <w:rsid w:val="000F1BA6"/>
    <w:rsid w:val="00127960"/>
    <w:rsid w:val="001730BA"/>
    <w:rsid w:val="00185052"/>
    <w:rsid w:val="001E5A62"/>
    <w:rsid w:val="001E7ED8"/>
    <w:rsid w:val="00201851"/>
    <w:rsid w:val="002030D0"/>
    <w:rsid w:val="00253200"/>
    <w:rsid w:val="00267C73"/>
    <w:rsid w:val="002822B2"/>
    <w:rsid w:val="002859C6"/>
    <w:rsid w:val="002E5C62"/>
    <w:rsid w:val="0032653A"/>
    <w:rsid w:val="003E6208"/>
    <w:rsid w:val="004354DB"/>
    <w:rsid w:val="00452F9E"/>
    <w:rsid w:val="0049383C"/>
    <w:rsid w:val="004960B1"/>
    <w:rsid w:val="004A176B"/>
    <w:rsid w:val="004F6EA1"/>
    <w:rsid w:val="00575176"/>
    <w:rsid w:val="005D1C41"/>
    <w:rsid w:val="005F587E"/>
    <w:rsid w:val="0060752B"/>
    <w:rsid w:val="0062395F"/>
    <w:rsid w:val="00675E35"/>
    <w:rsid w:val="00684A74"/>
    <w:rsid w:val="006A611E"/>
    <w:rsid w:val="006F4E13"/>
    <w:rsid w:val="00704F9A"/>
    <w:rsid w:val="0071016A"/>
    <w:rsid w:val="007121D7"/>
    <w:rsid w:val="00716A19"/>
    <w:rsid w:val="00725E27"/>
    <w:rsid w:val="007401FB"/>
    <w:rsid w:val="00741242"/>
    <w:rsid w:val="007507DE"/>
    <w:rsid w:val="00757028"/>
    <w:rsid w:val="00766A4A"/>
    <w:rsid w:val="00785CF5"/>
    <w:rsid w:val="00795A6D"/>
    <w:rsid w:val="008033BD"/>
    <w:rsid w:val="008C5B33"/>
    <w:rsid w:val="008F169A"/>
    <w:rsid w:val="009025DF"/>
    <w:rsid w:val="00905BDF"/>
    <w:rsid w:val="00954527"/>
    <w:rsid w:val="009559A3"/>
    <w:rsid w:val="00985736"/>
    <w:rsid w:val="00993584"/>
    <w:rsid w:val="009B05FB"/>
    <w:rsid w:val="00A248B7"/>
    <w:rsid w:val="00A30873"/>
    <w:rsid w:val="00A65015"/>
    <w:rsid w:val="00A965F0"/>
    <w:rsid w:val="00AB1646"/>
    <w:rsid w:val="00AB7529"/>
    <w:rsid w:val="00AD6116"/>
    <w:rsid w:val="00B23CE4"/>
    <w:rsid w:val="00B47088"/>
    <w:rsid w:val="00B54E6E"/>
    <w:rsid w:val="00BA0F94"/>
    <w:rsid w:val="00BA24F7"/>
    <w:rsid w:val="00BF6BE3"/>
    <w:rsid w:val="00C169A3"/>
    <w:rsid w:val="00C3109D"/>
    <w:rsid w:val="00C34421"/>
    <w:rsid w:val="00C45751"/>
    <w:rsid w:val="00C83334"/>
    <w:rsid w:val="00C859CC"/>
    <w:rsid w:val="00C877DB"/>
    <w:rsid w:val="00CB5047"/>
    <w:rsid w:val="00CD7A6F"/>
    <w:rsid w:val="00CE7931"/>
    <w:rsid w:val="00CF6B0F"/>
    <w:rsid w:val="00D410D4"/>
    <w:rsid w:val="00D44540"/>
    <w:rsid w:val="00D674A6"/>
    <w:rsid w:val="00DB17BA"/>
    <w:rsid w:val="00DC389A"/>
    <w:rsid w:val="00E34D62"/>
    <w:rsid w:val="00E34E6B"/>
    <w:rsid w:val="00E43C5E"/>
    <w:rsid w:val="00E83C79"/>
    <w:rsid w:val="00E90867"/>
    <w:rsid w:val="00E959F0"/>
    <w:rsid w:val="00EC1782"/>
    <w:rsid w:val="00EC2940"/>
    <w:rsid w:val="00ED3A00"/>
    <w:rsid w:val="00EF36CD"/>
    <w:rsid w:val="00F04F1F"/>
    <w:rsid w:val="00F52E1B"/>
    <w:rsid w:val="04E5491E"/>
    <w:rsid w:val="055DD3DB"/>
    <w:rsid w:val="0E3B3F72"/>
    <w:rsid w:val="136394FC"/>
    <w:rsid w:val="19A09C4A"/>
    <w:rsid w:val="2F1F14D2"/>
    <w:rsid w:val="37BECE89"/>
    <w:rsid w:val="3A2D8BD8"/>
    <w:rsid w:val="4BDA6DE0"/>
    <w:rsid w:val="4C0115F6"/>
    <w:rsid w:val="606183E4"/>
    <w:rsid w:val="65FFC329"/>
    <w:rsid w:val="738CFF69"/>
    <w:rsid w:val="74B5DE56"/>
    <w:rsid w:val="7718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F348"/>
  <w15:chartTrackingRefBased/>
  <w15:docId w15:val="{3F790A73-A3D1-3C4C-8AA8-D67E8B9F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7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7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7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7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7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4A6"/>
    <w:rPr>
      <w:rFonts w:eastAsiaTheme="majorEastAsia" w:cstheme="majorBidi"/>
      <w:color w:val="272727" w:themeColor="text1" w:themeTint="D8"/>
    </w:rPr>
  </w:style>
  <w:style w:type="paragraph" w:styleId="Title">
    <w:name w:val="Title"/>
    <w:basedOn w:val="Normal"/>
    <w:next w:val="Normal"/>
    <w:link w:val="TitleChar"/>
    <w:uiPriority w:val="10"/>
    <w:qFormat/>
    <w:rsid w:val="00D67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4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4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74A6"/>
    <w:rPr>
      <w:i/>
      <w:iCs/>
      <w:color w:val="404040" w:themeColor="text1" w:themeTint="BF"/>
    </w:rPr>
  </w:style>
  <w:style w:type="paragraph" w:styleId="ListParagraph">
    <w:name w:val="List Paragraph"/>
    <w:basedOn w:val="Normal"/>
    <w:uiPriority w:val="34"/>
    <w:qFormat/>
    <w:rsid w:val="00D674A6"/>
    <w:pPr>
      <w:ind w:left="720"/>
      <w:contextualSpacing/>
    </w:pPr>
  </w:style>
  <w:style w:type="character" w:styleId="IntenseEmphasis">
    <w:name w:val="Intense Emphasis"/>
    <w:basedOn w:val="DefaultParagraphFont"/>
    <w:uiPriority w:val="21"/>
    <w:qFormat/>
    <w:rsid w:val="00D674A6"/>
    <w:rPr>
      <w:i/>
      <w:iCs/>
      <w:color w:val="0F4761" w:themeColor="accent1" w:themeShade="BF"/>
    </w:rPr>
  </w:style>
  <w:style w:type="paragraph" w:styleId="IntenseQuote">
    <w:name w:val="Intense Quote"/>
    <w:basedOn w:val="Normal"/>
    <w:next w:val="Normal"/>
    <w:link w:val="IntenseQuoteChar"/>
    <w:uiPriority w:val="30"/>
    <w:qFormat/>
    <w:rsid w:val="00D67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4A6"/>
    <w:rPr>
      <w:i/>
      <w:iCs/>
      <w:color w:val="0F4761" w:themeColor="accent1" w:themeShade="BF"/>
    </w:rPr>
  </w:style>
  <w:style w:type="character" w:styleId="IntenseReference">
    <w:name w:val="Intense Reference"/>
    <w:basedOn w:val="DefaultParagraphFont"/>
    <w:uiPriority w:val="32"/>
    <w:qFormat/>
    <w:rsid w:val="00D674A6"/>
    <w:rPr>
      <w:b/>
      <w:bCs/>
      <w:smallCaps/>
      <w:color w:val="0F4761" w:themeColor="accent1" w:themeShade="BF"/>
      <w:spacing w:val="5"/>
    </w:rPr>
  </w:style>
  <w:style w:type="paragraph" w:styleId="NormalWeb">
    <w:name w:val="Normal (Web)"/>
    <w:basedOn w:val="Normal"/>
    <w:uiPriority w:val="99"/>
    <w:semiHidden/>
    <w:unhideWhenUsed/>
    <w:rsid w:val="00A3087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30873"/>
    <w:rPr>
      <w:b/>
      <w:bCs/>
    </w:rPr>
  </w:style>
  <w:style w:type="paragraph" w:customStyle="1" w:styleId="whitespace-pre-wrap">
    <w:name w:val="whitespace-pre-wrap"/>
    <w:basedOn w:val="Normal"/>
    <w:rsid w:val="00AD6116"/>
    <w:pPr>
      <w:spacing w:before="100" w:beforeAutospacing="1" w:after="100" w:afterAutospacing="1"/>
    </w:pPr>
    <w:rPr>
      <w:rFonts w:ascii="Times New Roman" w:eastAsia="Times New Roman" w:hAnsi="Times New Roman" w:cs="Times New Roman"/>
      <w:kern w:val="0"/>
      <w14:ligatures w14:val="none"/>
    </w:rPr>
  </w:style>
  <w:style w:type="paragraph" w:customStyle="1" w:styleId="whitespace-normal">
    <w:name w:val="whitespace-normal"/>
    <w:basedOn w:val="Normal"/>
    <w:rsid w:val="00AD6116"/>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993584"/>
  </w:style>
  <w:style w:type="character" w:styleId="CommentReference">
    <w:name w:val="annotation reference"/>
    <w:basedOn w:val="DefaultParagraphFont"/>
    <w:uiPriority w:val="99"/>
    <w:semiHidden/>
    <w:unhideWhenUsed/>
    <w:rsid w:val="00EC2940"/>
    <w:rPr>
      <w:sz w:val="16"/>
      <w:szCs w:val="16"/>
    </w:rPr>
  </w:style>
  <w:style w:type="paragraph" w:styleId="CommentText">
    <w:name w:val="annotation text"/>
    <w:basedOn w:val="Normal"/>
    <w:link w:val="CommentTextChar"/>
    <w:uiPriority w:val="99"/>
    <w:unhideWhenUsed/>
    <w:rsid w:val="00EC2940"/>
    <w:rPr>
      <w:sz w:val="20"/>
      <w:szCs w:val="20"/>
    </w:rPr>
  </w:style>
  <w:style w:type="character" w:customStyle="1" w:styleId="CommentTextChar">
    <w:name w:val="Comment Text Char"/>
    <w:basedOn w:val="DefaultParagraphFont"/>
    <w:link w:val="CommentText"/>
    <w:uiPriority w:val="99"/>
    <w:rsid w:val="00EC2940"/>
    <w:rPr>
      <w:sz w:val="20"/>
      <w:szCs w:val="20"/>
    </w:rPr>
  </w:style>
  <w:style w:type="paragraph" w:styleId="CommentSubject">
    <w:name w:val="annotation subject"/>
    <w:basedOn w:val="CommentText"/>
    <w:next w:val="CommentText"/>
    <w:link w:val="CommentSubjectChar"/>
    <w:uiPriority w:val="99"/>
    <w:semiHidden/>
    <w:unhideWhenUsed/>
    <w:rsid w:val="00EC2940"/>
    <w:rPr>
      <w:b/>
      <w:bCs/>
    </w:rPr>
  </w:style>
  <w:style w:type="character" w:customStyle="1" w:styleId="CommentSubjectChar">
    <w:name w:val="Comment Subject Char"/>
    <w:basedOn w:val="CommentTextChar"/>
    <w:link w:val="CommentSubject"/>
    <w:uiPriority w:val="99"/>
    <w:semiHidden/>
    <w:rsid w:val="00EC29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874">
      <w:bodyDiv w:val="1"/>
      <w:marLeft w:val="0"/>
      <w:marRight w:val="0"/>
      <w:marTop w:val="0"/>
      <w:marBottom w:val="0"/>
      <w:divBdr>
        <w:top w:val="none" w:sz="0" w:space="0" w:color="auto"/>
        <w:left w:val="none" w:sz="0" w:space="0" w:color="auto"/>
        <w:bottom w:val="none" w:sz="0" w:space="0" w:color="auto"/>
        <w:right w:val="none" w:sz="0" w:space="0" w:color="auto"/>
      </w:divBdr>
    </w:div>
    <w:div w:id="297565272">
      <w:bodyDiv w:val="1"/>
      <w:marLeft w:val="0"/>
      <w:marRight w:val="0"/>
      <w:marTop w:val="0"/>
      <w:marBottom w:val="0"/>
      <w:divBdr>
        <w:top w:val="none" w:sz="0" w:space="0" w:color="auto"/>
        <w:left w:val="none" w:sz="0" w:space="0" w:color="auto"/>
        <w:bottom w:val="none" w:sz="0" w:space="0" w:color="auto"/>
        <w:right w:val="none" w:sz="0" w:space="0" w:color="auto"/>
      </w:divBdr>
    </w:div>
    <w:div w:id="430511781">
      <w:bodyDiv w:val="1"/>
      <w:marLeft w:val="0"/>
      <w:marRight w:val="0"/>
      <w:marTop w:val="0"/>
      <w:marBottom w:val="0"/>
      <w:divBdr>
        <w:top w:val="none" w:sz="0" w:space="0" w:color="auto"/>
        <w:left w:val="none" w:sz="0" w:space="0" w:color="auto"/>
        <w:bottom w:val="none" w:sz="0" w:space="0" w:color="auto"/>
        <w:right w:val="none" w:sz="0" w:space="0" w:color="auto"/>
      </w:divBdr>
    </w:div>
    <w:div w:id="1001352251">
      <w:bodyDiv w:val="1"/>
      <w:marLeft w:val="0"/>
      <w:marRight w:val="0"/>
      <w:marTop w:val="0"/>
      <w:marBottom w:val="0"/>
      <w:divBdr>
        <w:top w:val="none" w:sz="0" w:space="0" w:color="auto"/>
        <w:left w:val="none" w:sz="0" w:space="0" w:color="auto"/>
        <w:bottom w:val="none" w:sz="0" w:space="0" w:color="auto"/>
        <w:right w:val="none" w:sz="0" w:space="0" w:color="auto"/>
      </w:divBdr>
    </w:div>
    <w:div w:id="1020472245">
      <w:bodyDiv w:val="1"/>
      <w:marLeft w:val="0"/>
      <w:marRight w:val="0"/>
      <w:marTop w:val="0"/>
      <w:marBottom w:val="0"/>
      <w:divBdr>
        <w:top w:val="none" w:sz="0" w:space="0" w:color="auto"/>
        <w:left w:val="none" w:sz="0" w:space="0" w:color="auto"/>
        <w:bottom w:val="none" w:sz="0" w:space="0" w:color="auto"/>
        <w:right w:val="none" w:sz="0" w:space="0" w:color="auto"/>
      </w:divBdr>
    </w:div>
    <w:div w:id="1111435089">
      <w:bodyDiv w:val="1"/>
      <w:marLeft w:val="0"/>
      <w:marRight w:val="0"/>
      <w:marTop w:val="0"/>
      <w:marBottom w:val="0"/>
      <w:divBdr>
        <w:top w:val="none" w:sz="0" w:space="0" w:color="auto"/>
        <w:left w:val="none" w:sz="0" w:space="0" w:color="auto"/>
        <w:bottom w:val="none" w:sz="0" w:space="0" w:color="auto"/>
        <w:right w:val="none" w:sz="0" w:space="0" w:color="auto"/>
      </w:divBdr>
      <w:divsChild>
        <w:div w:id="1033849789">
          <w:marLeft w:val="0"/>
          <w:marRight w:val="0"/>
          <w:marTop w:val="0"/>
          <w:marBottom w:val="0"/>
          <w:divBdr>
            <w:top w:val="none" w:sz="0" w:space="0" w:color="auto"/>
            <w:left w:val="none" w:sz="0" w:space="0" w:color="auto"/>
            <w:bottom w:val="none" w:sz="0" w:space="0" w:color="auto"/>
            <w:right w:val="none" w:sz="0" w:space="0" w:color="auto"/>
          </w:divBdr>
        </w:div>
        <w:div w:id="1040085871">
          <w:marLeft w:val="0"/>
          <w:marRight w:val="0"/>
          <w:marTop w:val="0"/>
          <w:marBottom w:val="0"/>
          <w:divBdr>
            <w:top w:val="none" w:sz="0" w:space="0" w:color="auto"/>
            <w:left w:val="none" w:sz="0" w:space="0" w:color="auto"/>
            <w:bottom w:val="none" w:sz="0" w:space="0" w:color="auto"/>
            <w:right w:val="none" w:sz="0" w:space="0" w:color="auto"/>
          </w:divBdr>
        </w:div>
        <w:div w:id="461731056">
          <w:marLeft w:val="0"/>
          <w:marRight w:val="0"/>
          <w:marTop w:val="0"/>
          <w:marBottom w:val="0"/>
          <w:divBdr>
            <w:top w:val="none" w:sz="0" w:space="0" w:color="auto"/>
            <w:left w:val="none" w:sz="0" w:space="0" w:color="auto"/>
            <w:bottom w:val="none" w:sz="0" w:space="0" w:color="auto"/>
            <w:right w:val="none" w:sz="0" w:space="0" w:color="auto"/>
          </w:divBdr>
        </w:div>
        <w:div w:id="1186821685">
          <w:marLeft w:val="0"/>
          <w:marRight w:val="0"/>
          <w:marTop w:val="0"/>
          <w:marBottom w:val="0"/>
          <w:divBdr>
            <w:top w:val="none" w:sz="0" w:space="0" w:color="auto"/>
            <w:left w:val="none" w:sz="0" w:space="0" w:color="auto"/>
            <w:bottom w:val="none" w:sz="0" w:space="0" w:color="auto"/>
            <w:right w:val="none" w:sz="0" w:space="0" w:color="auto"/>
          </w:divBdr>
        </w:div>
        <w:div w:id="31541112">
          <w:marLeft w:val="0"/>
          <w:marRight w:val="0"/>
          <w:marTop w:val="0"/>
          <w:marBottom w:val="0"/>
          <w:divBdr>
            <w:top w:val="none" w:sz="0" w:space="0" w:color="auto"/>
            <w:left w:val="none" w:sz="0" w:space="0" w:color="auto"/>
            <w:bottom w:val="none" w:sz="0" w:space="0" w:color="auto"/>
            <w:right w:val="none" w:sz="0" w:space="0" w:color="auto"/>
          </w:divBdr>
        </w:div>
        <w:div w:id="1507861037">
          <w:marLeft w:val="0"/>
          <w:marRight w:val="0"/>
          <w:marTop w:val="0"/>
          <w:marBottom w:val="0"/>
          <w:divBdr>
            <w:top w:val="none" w:sz="0" w:space="0" w:color="auto"/>
            <w:left w:val="none" w:sz="0" w:space="0" w:color="auto"/>
            <w:bottom w:val="none" w:sz="0" w:space="0" w:color="auto"/>
            <w:right w:val="none" w:sz="0" w:space="0" w:color="auto"/>
          </w:divBdr>
        </w:div>
        <w:div w:id="1012875000">
          <w:marLeft w:val="0"/>
          <w:marRight w:val="0"/>
          <w:marTop w:val="0"/>
          <w:marBottom w:val="0"/>
          <w:divBdr>
            <w:top w:val="none" w:sz="0" w:space="0" w:color="auto"/>
            <w:left w:val="none" w:sz="0" w:space="0" w:color="auto"/>
            <w:bottom w:val="none" w:sz="0" w:space="0" w:color="auto"/>
            <w:right w:val="none" w:sz="0" w:space="0" w:color="auto"/>
          </w:divBdr>
        </w:div>
        <w:div w:id="1031372478">
          <w:marLeft w:val="0"/>
          <w:marRight w:val="0"/>
          <w:marTop w:val="0"/>
          <w:marBottom w:val="0"/>
          <w:divBdr>
            <w:top w:val="none" w:sz="0" w:space="0" w:color="auto"/>
            <w:left w:val="none" w:sz="0" w:space="0" w:color="auto"/>
            <w:bottom w:val="none" w:sz="0" w:space="0" w:color="auto"/>
            <w:right w:val="none" w:sz="0" w:space="0" w:color="auto"/>
          </w:divBdr>
        </w:div>
        <w:div w:id="1581060662">
          <w:marLeft w:val="0"/>
          <w:marRight w:val="0"/>
          <w:marTop w:val="0"/>
          <w:marBottom w:val="0"/>
          <w:divBdr>
            <w:top w:val="none" w:sz="0" w:space="0" w:color="auto"/>
            <w:left w:val="none" w:sz="0" w:space="0" w:color="auto"/>
            <w:bottom w:val="none" w:sz="0" w:space="0" w:color="auto"/>
            <w:right w:val="none" w:sz="0" w:space="0" w:color="auto"/>
          </w:divBdr>
        </w:div>
        <w:div w:id="1051491555">
          <w:marLeft w:val="0"/>
          <w:marRight w:val="0"/>
          <w:marTop w:val="0"/>
          <w:marBottom w:val="0"/>
          <w:divBdr>
            <w:top w:val="none" w:sz="0" w:space="0" w:color="auto"/>
            <w:left w:val="none" w:sz="0" w:space="0" w:color="auto"/>
            <w:bottom w:val="none" w:sz="0" w:space="0" w:color="auto"/>
            <w:right w:val="none" w:sz="0" w:space="0" w:color="auto"/>
          </w:divBdr>
        </w:div>
        <w:div w:id="320305871">
          <w:marLeft w:val="0"/>
          <w:marRight w:val="0"/>
          <w:marTop w:val="0"/>
          <w:marBottom w:val="0"/>
          <w:divBdr>
            <w:top w:val="none" w:sz="0" w:space="0" w:color="auto"/>
            <w:left w:val="none" w:sz="0" w:space="0" w:color="auto"/>
            <w:bottom w:val="none" w:sz="0" w:space="0" w:color="auto"/>
            <w:right w:val="none" w:sz="0" w:space="0" w:color="auto"/>
          </w:divBdr>
        </w:div>
        <w:div w:id="323630222">
          <w:marLeft w:val="0"/>
          <w:marRight w:val="0"/>
          <w:marTop w:val="0"/>
          <w:marBottom w:val="0"/>
          <w:divBdr>
            <w:top w:val="none" w:sz="0" w:space="0" w:color="auto"/>
            <w:left w:val="none" w:sz="0" w:space="0" w:color="auto"/>
            <w:bottom w:val="none" w:sz="0" w:space="0" w:color="auto"/>
            <w:right w:val="none" w:sz="0" w:space="0" w:color="auto"/>
          </w:divBdr>
        </w:div>
        <w:div w:id="1202285430">
          <w:marLeft w:val="0"/>
          <w:marRight w:val="0"/>
          <w:marTop w:val="0"/>
          <w:marBottom w:val="0"/>
          <w:divBdr>
            <w:top w:val="none" w:sz="0" w:space="0" w:color="auto"/>
            <w:left w:val="none" w:sz="0" w:space="0" w:color="auto"/>
            <w:bottom w:val="none" w:sz="0" w:space="0" w:color="auto"/>
            <w:right w:val="none" w:sz="0" w:space="0" w:color="auto"/>
          </w:divBdr>
        </w:div>
        <w:div w:id="703752026">
          <w:marLeft w:val="0"/>
          <w:marRight w:val="0"/>
          <w:marTop w:val="0"/>
          <w:marBottom w:val="0"/>
          <w:divBdr>
            <w:top w:val="none" w:sz="0" w:space="0" w:color="auto"/>
            <w:left w:val="none" w:sz="0" w:space="0" w:color="auto"/>
            <w:bottom w:val="none" w:sz="0" w:space="0" w:color="auto"/>
            <w:right w:val="none" w:sz="0" w:space="0" w:color="auto"/>
          </w:divBdr>
        </w:div>
        <w:div w:id="502353649">
          <w:marLeft w:val="0"/>
          <w:marRight w:val="0"/>
          <w:marTop w:val="0"/>
          <w:marBottom w:val="0"/>
          <w:divBdr>
            <w:top w:val="none" w:sz="0" w:space="0" w:color="auto"/>
            <w:left w:val="none" w:sz="0" w:space="0" w:color="auto"/>
            <w:bottom w:val="none" w:sz="0" w:space="0" w:color="auto"/>
            <w:right w:val="none" w:sz="0" w:space="0" w:color="auto"/>
          </w:divBdr>
        </w:div>
        <w:div w:id="625241008">
          <w:marLeft w:val="0"/>
          <w:marRight w:val="0"/>
          <w:marTop w:val="0"/>
          <w:marBottom w:val="0"/>
          <w:divBdr>
            <w:top w:val="none" w:sz="0" w:space="0" w:color="auto"/>
            <w:left w:val="none" w:sz="0" w:space="0" w:color="auto"/>
            <w:bottom w:val="none" w:sz="0" w:space="0" w:color="auto"/>
            <w:right w:val="none" w:sz="0" w:space="0" w:color="auto"/>
          </w:divBdr>
        </w:div>
        <w:div w:id="1508445599">
          <w:marLeft w:val="0"/>
          <w:marRight w:val="0"/>
          <w:marTop w:val="0"/>
          <w:marBottom w:val="0"/>
          <w:divBdr>
            <w:top w:val="none" w:sz="0" w:space="0" w:color="auto"/>
            <w:left w:val="none" w:sz="0" w:space="0" w:color="auto"/>
            <w:bottom w:val="none" w:sz="0" w:space="0" w:color="auto"/>
            <w:right w:val="none" w:sz="0" w:space="0" w:color="auto"/>
          </w:divBdr>
        </w:div>
        <w:div w:id="204103992">
          <w:marLeft w:val="0"/>
          <w:marRight w:val="0"/>
          <w:marTop w:val="0"/>
          <w:marBottom w:val="0"/>
          <w:divBdr>
            <w:top w:val="none" w:sz="0" w:space="0" w:color="auto"/>
            <w:left w:val="none" w:sz="0" w:space="0" w:color="auto"/>
            <w:bottom w:val="none" w:sz="0" w:space="0" w:color="auto"/>
            <w:right w:val="none" w:sz="0" w:space="0" w:color="auto"/>
          </w:divBdr>
        </w:div>
        <w:div w:id="1136798245">
          <w:marLeft w:val="0"/>
          <w:marRight w:val="0"/>
          <w:marTop w:val="0"/>
          <w:marBottom w:val="0"/>
          <w:divBdr>
            <w:top w:val="none" w:sz="0" w:space="0" w:color="auto"/>
            <w:left w:val="none" w:sz="0" w:space="0" w:color="auto"/>
            <w:bottom w:val="none" w:sz="0" w:space="0" w:color="auto"/>
            <w:right w:val="none" w:sz="0" w:space="0" w:color="auto"/>
          </w:divBdr>
        </w:div>
        <w:div w:id="1459762484">
          <w:marLeft w:val="0"/>
          <w:marRight w:val="0"/>
          <w:marTop w:val="0"/>
          <w:marBottom w:val="0"/>
          <w:divBdr>
            <w:top w:val="none" w:sz="0" w:space="0" w:color="auto"/>
            <w:left w:val="none" w:sz="0" w:space="0" w:color="auto"/>
            <w:bottom w:val="none" w:sz="0" w:space="0" w:color="auto"/>
            <w:right w:val="none" w:sz="0" w:space="0" w:color="auto"/>
          </w:divBdr>
        </w:div>
        <w:div w:id="507990055">
          <w:marLeft w:val="0"/>
          <w:marRight w:val="0"/>
          <w:marTop w:val="0"/>
          <w:marBottom w:val="0"/>
          <w:divBdr>
            <w:top w:val="none" w:sz="0" w:space="0" w:color="auto"/>
            <w:left w:val="none" w:sz="0" w:space="0" w:color="auto"/>
            <w:bottom w:val="none" w:sz="0" w:space="0" w:color="auto"/>
            <w:right w:val="none" w:sz="0" w:space="0" w:color="auto"/>
          </w:divBdr>
        </w:div>
        <w:div w:id="1039823598">
          <w:marLeft w:val="0"/>
          <w:marRight w:val="0"/>
          <w:marTop w:val="0"/>
          <w:marBottom w:val="0"/>
          <w:divBdr>
            <w:top w:val="none" w:sz="0" w:space="0" w:color="auto"/>
            <w:left w:val="none" w:sz="0" w:space="0" w:color="auto"/>
            <w:bottom w:val="none" w:sz="0" w:space="0" w:color="auto"/>
            <w:right w:val="none" w:sz="0" w:space="0" w:color="auto"/>
          </w:divBdr>
        </w:div>
        <w:div w:id="1311907366">
          <w:marLeft w:val="0"/>
          <w:marRight w:val="0"/>
          <w:marTop w:val="0"/>
          <w:marBottom w:val="0"/>
          <w:divBdr>
            <w:top w:val="none" w:sz="0" w:space="0" w:color="auto"/>
            <w:left w:val="none" w:sz="0" w:space="0" w:color="auto"/>
            <w:bottom w:val="none" w:sz="0" w:space="0" w:color="auto"/>
            <w:right w:val="none" w:sz="0" w:space="0" w:color="auto"/>
          </w:divBdr>
        </w:div>
        <w:div w:id="970983009">
          <w:marLeft w:val="0"/>
          <w:marRight w:val="0"/>
          <w:marTop w:val="0"/>
          <w:marBottom w:val="0"/>
          <w:divBdr>
            <w:top w:val="none" w:sz="0" w:space="0" w:color="auto"/>
            <w:left w:val="none" w:sz="0" w:space="0" w:color="auto"/>
            <w:bottom w:val="none" w:sz="0" w:space="0" w:color="auto"/>
            <w:right w:val="none" w:sz="0" w:space="0" w:color="auto"/>
          </w:divBdr>
        </w:div>
        <w:div w:id="1034189116">
          <w:marLeft w:val="0"/>
          <w:marRight w:val="0"/>
          <w:marTop w:val="0"/>
          <w:marBottom w:val="0"/>
          <w:divBdr>
            <w:top w:val="none" w:sz="0" w:space="0" w:color="auto"/>
            <w:left w:val="none" w:sz="0" w:space="0" w:color="auto"/>
            <w:bottom w:val="none" w:sz="0" w:space="0" w:color="auto"/>
            <w:right w:val="none" w:sz="0" w:space="0" w:color="auto"/>
          </w:divBdr>
        </w:div>
        <w:div w:id="610166339">
          <w:marLeft w:val="0"/>
          <w:marRight w:val="0"/>
          <w:marTop w:val="0"/>
          <w:marBottom w:val="0"/>
          <w:divBdr>
            <w:top w:val="none" w:sz="0" w:space="0" w:color="auto"/>
            <w:left w:val="none" w:sz="0" w:space="0" w:color="auto"/>
            <w:bottom w:val="none" w:sz="0" w:space="0" w:color="auto"/>
            <w:right w:val="none" w:sz="0" w:space="0" w:color="auto"/>
          </w:divBdr>
        </w:div>
      </w:divsChild>
    </w:div>
    <w:div w:id="15543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B994DCA3BFD408F3D593A371578DB" ma:contentTypeVersion="6" ma:contentTypeDescription="Create a new document." ma:contentTypeScope="" ma:versionID="6580754bd06f16c7750fb17a6440327f">
  <xsd:schema xmlns:xsd="http://www.w3.org/2001/XMLSchema" xmlns:xs="http://www.w3.org/2001/XMLSchema" xmlns:p="http://schemas.microsoft.com/office/2006/metadata/properties" xmlns:ns2="1f129506-f948-4ed8-8072-818c15cb57f4" xmlns:ns3="f547be7c-7362-4f47-aa8d-0266e44fc7f4" targetNamespace="http://schemas.microsoft.com/office/2006/metadata/properties" ma:root="true" ma:fieldsID="14ec3597c82f0ac50757366da6932d8d" ns2:_="" ns3:_="">
    <xsd:import namespace="1f129506-f948-4ed8-8072-818c15cb57f4"/>
    <xsd:import namespace="f547be7c-7362-4f47-aa8d-0266e44fc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29506-f948-4ed8-8072-818c15cb5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7be7c-7362-4f47-aa8d-0266e44fc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8BCAE-3519-4A48-8421-3ED6211EB5A6}">
  <ds:schemaRefs>
    <ds:schemaRef ds:uri="http://schemas.microsoft.com/sharepoint/v3/contenttype/forms"/>
  </ds:schemaRefs>
</ds:datastoreItem>
</file>

<file path=customXml/itemProps2.xml><?xml version="1.0" encoding="utf-8"?>
<ds:datastoreItem xmlns:ds="http://schemas.openxmlformats.org/officeDocument/2006/customXml" ds:itemID="{E164D597-2A43-4C10-B95D-233D4D904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FBCEC-D407-4202-B4AC-4DD53E69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29506-f948-4ed8-8072-818c15cb57f4"/>
    <ds:schemaRef ds:uri="f547be7c-7362-4f47-aa8d-0266e44fc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Lowrey</dc:creator>
  <cp:keywords/>
  <dc:description/>
  <cp:lastModifiedBy>Paroma Sen</cp:lastModifiedBy>
  <cp:revision>3</cp:revision>
  <dcterms:created xsi:type="dcterms:W3CDTF">2025-01-03T20:07:00Z</dcterms:created>
  <dcterms:modified xsi:type="dcterms:W3CDTF">2025-01-20T06:25:00Z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0x0101000B6B994DCA3BFD408F3D593A371578DB</vt:lpwstr>
  </property>
</Properties>
</file>